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2623" w:rsidRPr="00A40AF0" w:rsidRDefault="00BC2623" w:rsidP="00BC2623">
      <w:pPr>
        <w:pStyle w:val="1"/>
        <w:spacing w:before="0" w:line="240" w:lineRule="auto"/>
        <w:ind w:left="708" w:firstLine="708"/>
        <w:jc w:val="center"/>
        <w:rPr>
          <w:rFonts w:ascii="Times New Roman" w:hAnsi="Times New Roman" w:cs="Times New Roman"/>
          <w:i w:val="0"/>
          <w:iCs w:val="0"/>
          <w:lang w:val="uk-UA"/>
        </w:rPr>
      </w:pPr>
      <w:r w:rsidRPr="00A40AF0">
        <w:rPr>
          <w:rFonts w:ascii="Times New Roman" w:hAnsi="Times New Roman" w:cs="Times New Roman"/>
          <w:i w:val="0"/>
          <w:iCs w:val="0"/>
          <w:noProof/>
          <w:lang w:val="uk-UA" w:eastAsia="uk-UA"/>
        </w:rPr>
        <w:drawing>
          <wp:anchor distT="0" distB="0" distL="114300" distR="114300" simplePos="0" relativeHeight="251660288" behindDoc="0" locked="0" layoutInCell="1" allowOverlap="1">
            <wp:simplePos x="0" y="0"/>
            <wp:positionH relativeFrom="column">
              <wp:posOffset>5424805</wp:posOffset>
            </wp:positionH>
            <wp:positionV relativeFrom="paragraph">
              <wp:posOffset>-139700</wp:posOffset>
            </wp:positionV>
            <wp:extent cx="605790" cy="800100"/>
            <wp:effectExtent l="19050" t="0" r="3810" b="0"/>
            <wp:wrapTight wrapText="bothSides">
              <wp:wrapPolygon edited="0">
                <wp:start x="-679" y="0"/>
                <wp:lineTo x="-679" y="21086"/>
                <wp:lineTo x="21736" y="21086"/>
                <wp:lineTo x="21736" y="0"/>
                <wp:lineTo x="-679" y="0"/>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4" cstate="print"/>
                    <a:srcRect/>
                    <a:stretch>
                      <a:fillRect/>
                    </a:stretch>
                  </pic:blipFill>
                  <pic:spPr bwMode="auto">
                    <a:xfrm>
                      <a:off x="0" y="0"/>
                      <a:ext cx="605790" cy="800100"/>
                    </a:xfrm>
                    <a:prstGeom prst="rect">
                      <a:avLst/>
                    </a:prstGeom>
                    <a:noFill/>
                    <a:ln w="9525">
                      <a:noFill/>
                      <a:miter lim="800000"/>
                      <a:headEnd/>
                      <a:tailEnd/>
                    </a:ln>
                  </pic:spPr>
                </pic:pic>
              </a:graphicData>
            </a:graphic>
          </wp:anchor>
        </w:drawing>
      </w:r>
      <w:r w:rsidRPr="00A40AF0">
        <w:rPr>
          <w:rFonts w:ascii="Times New Roman" w:hAnsi="Times New Roman" w:cs="Times New Roman"/>
          <w:i w:val="0"/>
          <w:iCs w:val="0"/>
          <w:noProof/>
          <w:lang w:val="uk-UA" w:eastAsia="uk-UA"/>
        </w:rPr>
        <w:drawing>
          <wp:anchor distT="0" distB="0" distL="114300" distR="114300" simplePos="0" relativeHeight="251661312" behindDoc="0" locked="0" layoutInCell="1" allowOverlap="1">
            <wp:simplePos x="0" y="0"/>
            <wp:positionH relativeFrom="column">
              <wp:posOffset>71755</wp:posOffset>
            </wp:positionH>
            <wp:positionV relativeFrom="paragraph">
              <wp:posOffset>-139700</wp:posOffset>
            </wp:positionV>
            <wp:extent cx="600075" cy="800100"/>
            <wp:effectExtent l="19050" t="0" r="9525"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5" cstate="print"/>
                    <a:srcRect/>
                    <a:stretch>
                      <a:fillRect/>
                    </a:stretch>
                  </pic:blipFill>
                  <pic:spPr bwMode="auto">
                    <a:xfrm>
                      <a:off x="0" y="0"/>
                      <a:ext cx="600075" cy="800100"/>
                    </a:xfrm>
                    <a:prstGeom prst="rect">
                      <a:avLst/>
                    </a:prstGeom>
                    <a:noFill/>
                    <a:ln w="9525">
                      <a:noFill/>
                      <a:miter lim="800000"/>
                      <a:headEnd/>
                      <a:tailEnd/>
                    </a:ln>
                  </pic:spPr>
                </pic:pic>
              </a:graphicData>
            </a:graphic>
          </wp:anchor>
        </w:drawing>
      </w:r>
      <w:r w:rsidRPr="00A40AF0">
        <w:rPr>
          <w:rFonts w:ascii="Times New Roman" w:hAnsi="Times New Roman" w:cs="Times New Roman"/>
          <w:i w:val="0"/>
          <w:iCs w:val="0"/>
          <w:lang w:val="uk-UA"/>
        </w:rPr>
        <w:t>УКРАЇНА</w:t>
      </w:r>
    </w:p>
    <w:p w:rsidR="00BC2623" w:rsidRPr="00A40AF0" w:rsidRDefault="00BC2623" w:rsidP="00BC2623">
      <w:pPr>
        <w:pStyle w:val="1"/>
        <w:spacing w:before="0" w:line="240" w:lineRule="auto"/>
        <w:ind w:left="708" w:firstLine="708"/>
        <w:jc w:val="center"/>
        <w:rPr>
          <w:rFonts w:ascii="Times New Roman" w:hAnsi="Times New Roman" w:cs="Times New Roman"/>
          <w:i w:val="0"/>
          <w:iCs w:val="0"/>
          <w:lang w:val="uk-UA"/>
        </w:rPr>
      </w:pPr>
      <w:r w:rsidRPr="00A40AF0">
        <w:rPr>
          <w:rFonts w:ascii="Times New Roman" w:hAnsi="Times New Roman" w:cs="Times New Roman"/>
          <w:i w:val="0"/>
          <w:iCs w:val="0"/>
          <w:lang w:val="uk-UA"/>
        </w:rPr>
        <w:t>ПЕРЕЯСЛАВСЬКА  МІСЬКА РАДА</w:t>
      </w:r>
    </w:p>
    <w:p w:rsidR="00BC2623" w:rsidRPr="00A40AF0" w:rsidRDefault="00BC2623" w:rsidP="00BC2623">
      <w:pPr>
        <w:ind w:left="708" w:firstLine="708"/>
        <w:jc w:val="center"/>
        <w:rPr>
          <w:rFonts w:ascii="Times New Roman" w:hAnsi="Times New Roman"/>
          <w:sz w:val="28"/>
          <w:szCs w:val="28"/>
          <w:lang w:eastAsia="ru-RU"/>
        </w:rPr>
      </w:pPr>
      <w:r w:rsidRPr="00A40AF0">
        <w:rPr>
          <w:rFonts w:ascii="Times New Roman" w:hAnsi="Times New Roman"/>
          <w:sz w:val="28"/>
          <w:szCs w:val="28"/>
          <w:lang w:val="en-US" w:eastAsia="ru-RU"/>
        </w:rPr>
        <w:t>VII</w:t>
      </w:r>
      <w:r w:rsidRPr="00A40AF0">
        <w:rPr>
          <w:rFonts w:ascii="Times New Roman" w:hAnsi="Times New Roman"/>
          <w:sz w:val="28"/>
          <w:szCs w:val="28"/>
          <w:lang w:eastAsia="ru-RU"/>
        </w:rPr>
        <w:t>І</w:t>
      </w:r>
      <w:r w:rsidRPr="00A40AF0">
        <w:rPr>
          <w:rFonts w:ascii="Times New Roman" w:hAnsi="Times New Roman"/>
          <w:sz w:val="28"/>
          <w:szCs w:val="28"/>
          <w:lang w:val="ru-RU" w:eastAsia="ru-RU"/>
        </w:rPr>
        <w:t xml:space="preserve"> </w:t>
      </w:r>
      <w:r w:rsidRPr="00A40AF0">
        <w:rPr>
          <w:rFonts w:ascii="Times New Roman" w:hAnsi="Times New Roman"/>
          <w:sz w:val="28"/>
          <w:szCs w:val="28"/>
          <w:lang w:val="en-US" w:eastAsia="ru-RU"/>
        </w:rPr>
        <w:t>C</w:t>
      </w:r>
      <w:r w:rsidRPr="00A40AF0">
        <w:rPr>
          <w:rFonts w:ascii="Times New Roman" w:hAnsi="Times New Roman"/>
          <w:sz w:val="28"/>
          <w:szCs w:val="28"/>
          <w:lang w:eastAsia="ru-RU"/>
        </w:rPr>
        <w:t>КЛИКАННЯ</w:t>
      </w:r>
      <w:r w:rsidRPr="00A40AF0">
        <w:rPr>
          <w:rFonts w:ascii="Times New Roman" w:hAnsi="Times New Roman"/>
          <w:bCs/>
          <w:sz w:val="24"/>
          <w:szCs w:val="24"/>
        </w:rPr>
        <w:t xml:space="preserve">           </w:t>
      </w:r>
    </w:p>
    <w:p w:rsidR="00BC2623" w:rsidRPr="00A40AF0" w:rsidRDefault="00BC2623" w:rsidP="00BC2623">
      <w:pPr>
        <w:pStyle w:val="2"/>
        <w:spacing w:before="0" w:line="240" w:lineRule="auto"/>
        <w:rPr>
          <w:rFonts w:ascii="Times New Roman" w:hAnsi="Times New Roman" w:cs="Times New Roman"/>
          <w:i w:val="0"/>
          <w:iCs w:val="0"/>
          <w:sz w:val="40"/>
          <w:szCs w:val="40"/>
          <w:lang w:val="uk-UA"/>
        </w:rPr>
      </w:pPr>
      <w:r w:rsidRPr="00A40AF0">
        <w:rPr>
          <w:rFonts w:ascii="Times New Roman" w:hAnsi="Times New Roman" w:cs="Times New Roman"/>
          <w:i w:val="0"/>
          <w:iCs w:val="0"/>
          <w:sz w:val="40"/>
          <w:szCs w:val="40"/>
          <w:lang w:val="uk-UA"/>
        </w:rPr>
        <w:t xml:space="preserve">         </w:t>
      </w:r>
      <w:r w:rsidR="003039F8">
        <w:rPr>
          <w:rFonts w:ascii="Times New Roman" w:hAnsi="Times New Roman" w:cs="Times New Roman"/>
          <w:i w:val="0"/>
          <w:iCs w:val="0"/>
          <w:sz w:val="40"/>
          <w:szCs w:val="40"/>
          <w:lang w:val="uk-UA"/>
        </w:rPr>
        <w:t xml:space="preserve">                          </w:t>
      </w:r>
      <w:r w:rsidRPr="00A40AF0">
        <w:rPr>
          <w:rFonts w:ascii="Times New Roman" w:hAnsi="Times New Roman" w:cs="Times New Roman"/>
          <w:i w:val="0"/>
          <w:iCs w:val="0"/>
          <w:sz w:val="40"/>
          <w:szCs w:val="40"/>
          <w:lang w:val="uk-UA"/>
        </w:rPr>
        <w:t xml:space="preserve"> Р І Ш Е Н </w:t>
      </w:r>
      <w:proofErr w:type="spellStart"/>
      <w:r w:rsidRPr="00A40AF0">
        <w:rPr>
          <w:rFonts w:ascii="Times New Roman" w:hAnsi="Times New Roman" w:cs="Times New Roman"/>
          <w:i w:val="0"/>
          <w:iCs w:val="0"/>
          <w:sz w:val="40"/>
          <w:szCs w:val="40"/>
          <w:lang w:val="uk-UA"/>
        </w:rPr>
        <w:t>Н</w:t>
      </w:r>
      <w:proofErr w:type="spellEnd"/>
      <w:r w:rsidRPr="00A40AF0">
        <w:rPr>
          <w:rFonts w:ascii="Times New Roman" w:hAnsi="Times New Roman" w:cs="Times New Roman"/>
          <w:i w:val="0"/>
          <w:iCs w:val="0"/>
          <w:sz w:val="40"/>
          <w:szCs w:val="40"/>
          <w:lang w:val="uk-UA"/>
        </w:rPr>
        <w:t xml:space="preserve"> Я</w:t>
      </w:r>
    </w:p>
    <w:p w:rsidR="00BC2623" w:rsidRPr="00A40AF0" w:rsidRDefault="00BC2623" w:rsidP="00BC2623">
      <w:pPr>
        <w:spacing w:line="240" w:lineRule="auto"/>
        <w:rPr>
          <w:sz w:val="16"/>
          <w:szCs w:val="16"/>
          <w:lang w:eastAsia="ru-RU"/>
        </w:rPr>
      </w:pPr>
    </w:p>
    <w:p w:rsidR="00BC2623" w:rsidRPr="00A40AF0" w:rsidRDefault="00BC2623" w:rsidP="00BC2623">
      <w:pPr>
        <w:spacing w:after="0" w:line="240" w:lineRule="auto"/>
        <w:rPr>
          <w:b/>
          <w:u w:val="double"/>
          <w:lang w:val="ru-RU" w:eastAsia="ru-RU"/>
        </w:rPr>
      </w:pPr>
      <w:r w:rsidRPr="003039F8">
        <w:rPr>
          <w:rFonts w:ascii="Times New Roman" w:hAnsi="Times New Roman"/>
          <w:b/>
          <w:sz w:val="28"/>
          <w:szCs w:val="28"/>
          <w:u w:val="single"/>
        </w:rPr>
        <w:t>від «</w:t>
      </w:r>
      <w:r w:rsidR="003039F8" w:rsidRPr="003039F8">
        <w:rPr>
          <w:rFonts w:ascii="Times New Roman" w:hAnsi="Times New Roman"/>
          <w:b/>
          <w:sz w:val="28"/>
          <w:szCs w:val="28"/>
          <w:u w:val="single"/>
        </w:rPr>
        <w:t xml:space="preserve"> 19 </w:t>
      </w:r>
      <w:r w:rsidRPr="003039F8">
        <w:rPr>
          <w:rFonts w:ascii="Times New Roman" w:hAnsi="Times New Roman"/>
          <w:b/>
          <w:sz w:val="28"/>
          <w:szCs w:val="28"/>
          <w:u w:val="single"/>
        </w:rPr>
        <w:t xml:space="preserve">» </w:t>
      </w:r>
      <w:r w:rsidR="003039F8" w:rsidRPr="003039F8">
        <w:rPr>
          <w:rFonts w:ascii="Times New Roman" w:hAnsi="Times New Roman"/>
          <w:b/>
          <w:sz w:val="28"/>
          <w:szCs w:val="28"/>
          <w:u w:val="single"/>
        </w:rPr>
        <w:t xml:space="preserve"> січня  2023</w:t>
      </w:r>
      <w:r w:rsidRPr="003039F8">
        <w:rPr>
          <w:rFonts w:ascii="Times New Roman" w:hAnsi="Times New Roman"/>
          <w:b/>
          <w:sz w:val="28"/>
          <w:szCs w:val="28"/>
          <w:u w:val="single"/>
        </w:rPr>
        <w:t xml:space="preserve"> року</w:t>
      </w:r>
      <w:r w:rsidRPr="00A40AF0">
        <w:rPr>
          <w:rFonts w:ascii="Times New Roman" w:hAnsi="Times New Roman"/>
          <w:b/>
          <w:sz w:val="24"/>
          <w:szCs w:val="24"/>
        </w:rPr>
        <w:tab/>
      </w:r>
      <w:r w:rsidRPr="00A40AF0">
        <w:rPr>
          <w:rFonts w:ascii="Times New Roman" w:hAnsi="Times New Roman"/>
          <w:b/>
          <w:sz w:val="24"/>
          <w:szCs w:val="24"/>
        </w:rPr>
        <w:tab/>
      </w:r>
      <w:r w:rsidRPr="00A40AF0">
        <w:rPr>
          <w:rFonts w:ascii="Times New Roman" w:hAnsi="Times New Roman"/>
          <w:b/>
          <w:sz w:val="24"/>
          <w:szCs w:val="24"/>
        </w:rPr>
        <w:tab/>
      </w:r>
      <w:r w:rsidRPr="00A40AF0">
        <w:rPr>
          <w:rFonts w:ascii="Times New Roman" w:hAnsi="Times New Roman"/>
          <w:b/>
          <w:sz w:val="24"/>
          <w:szCs w:val="24"/>
        </w:rPr>
        <w:tab/>
      </w:r>
      <w:r w:rsidRPr="00A40AF0">
        <w:rPr>
          <w:rFonts w:ascii="Times New Roman" w:hAnsi="Times New Roman"/>
          <w:b/>
          <w:sz w:val="24"/>
          <w:szCs w:val="24"/>
        </w:rPr>
        <w:tab/>
      </w:r>
      <w:r w:rsidRPr="00A40AF0">
        <w:rPr>
          <w:rFonts w:ascii="Times New Roman" w:hAnsi="Times New Roman"/>
          <w:b/>
          <w:sz w:val="24"/>
          <w:szCs w:val="24"/>
        </w:rPr>
        <w:tab/>
      </w:r>
      <w:r w:rsidR="00F6791E" w:rsidRPr="00F6791E">
        <w:rPr>
          <w:rFonts w:ascii="Times New Roman" w:hAnsi="Times New Roman"/>
          <w:b/>
          <w:sz w:val="28"/>
          <w:szCs w:val="28"/>
          <w:u w:val="single"/>
        </w:rPr>
        <w:t>№ 0</w:t>
      </w:r>
      <w:r w:rsidR="003039F8">
        <w:rPr>
          <w:rFonts w:ascii="Times New Roman" w:hAnsi="Times New Roman"/>
          <w:b/>
          <w:sz w:val="28"/>
          <w:szCs w:val="28"/>
          <w:u w:val="single"/>
        </w:rPr>
        <w:t>9</w:t>
      </w:r>
      <w:r w:rsidR="00F6791E" w:rsidRPr="00F6791E">
        <w:rPr>
          <w:rFonts w:ascii="Times New Roman" w:hAnsi="Times New Roman"/>
          <w:b/>
          <w:sz w:val="28"/>
          <w:szCs w:val="28"/>
          <w:u w:val="single"/>
        </w:rPr>
        <w:t>-44-VIII</w:t>
      </w:r>
    </w:p>
    <w:p w:rsidR="00BC2623" w:rsidRPr="00A40AF0" w:rsidRDefault="00BC2623" w:rsidP="00BC2623">
      <w:pPr>
        <w:spacing w:after="0" w:line="240" w:lineRule="auto"/>
        <w:rPr>
          <w:rFonts w:ascii="Times New Roman" w:hAnsi="Times New Roman"/>
          <w:b/>
          <w:sz w:val="20"/>
          <w:szCs w:val="20"/>
        </w:rPr>
      </w:pPr>
    </w:p>
    <w:p w:rsidR="00BC2623" w:rsidRPr="00A40AF0" w:rsidRDefault="00BC2623" w:rsidP="00BC2623">
      <w:pPr>
        <w:spacing w:after="0" w:line="240" w:lineRule="auto"/>
        <w:rPr>
          <w:rFonts w:ascii="Times New Roman" w:hAnsi="Times New Roman"/>
          <w:b/>
          <w:sz w:val="28"/>
          <w:szCs w:val="28"/>
        </w:rPr>
      </w:pPr>
      <w:r w:rsidRPr="00A40AF0">
        <w:rPr>
          <w:rFonts w:ascii="Times New Roman" w:hAnsi="Times New Roman"/>
          <w:b/>
          <w:sz w:val="28"/>
          <w:szCs w:val="28"/>
        </w:rPr>
        <w:t>Про створення Комунального підприємства «Ліси Переяславщини»</w:t>
      </w:r>
    </w:p>
    <w:p w:rsidR="00BC2623" w:rsidRPr="00A40AF0" w:rsidRDefault="00BC2623" w:rsidP="00BC2623">
      <w:pPr>
        <w:spacing w:after="0" w:line="240" w:lineRule="auto"/>
        <w:rPr>
          <w:rFonts w:ascii="Times New Roman" w:hAnsi="Times New Roman"/>
          <w:b/>
          <w:sz w:val="28"/>
          <w:szCs w:val="28"/>
        </w:rPr>
      </w:pPr>
      <w:r w:rsidRPr="00A40AF0">
        <w:rPr>
          <w:rFonts w:ascii="Times New Roman" w:hAnsi="Times New Roman"/>
          <w:b/>
          <w:sz w:val="28"/>
          <w:szCs w:val="28"/>
        </w:rPr>
        <w:t>Переяславської міської ради</w:t>
      </w:r>
    </w:p>
    <w:p w:rsidR="00BC2623" w:rsidRPr="00A40AF0" w:rsidRDefault="00BC2623" w:rsidP="00BC2623">
      <w:pPr>
        <w:spacing w:after="0" w:line="240" w:lineRule="auto"/>
        <w:rPr>
          <w:rFonts w:ascii="Times New Roman" w:hAnsi="Times New Roman"/>
          <w:sz w:val="20"/>
          <w:szCs w:val="20"/>
        </w:rPr>
      </w:pPr>
    </w:p>
    <w:p w:rsidR="00BC2623" w:rsidRPr="00A40AF0" w:rsidRDefault="00BC2623" w:rsidP="00BC2623">
      <w:pPr>
        <w:spacing w:line="240" w:lineRule="auto"/>
        <w:ind w:firstLine="570"/>
        <w:jc w:val="both"/>
        <w:rPr>
          <w:rFonts w:ascii="Times New Roman" w:hAnsi="Times New Roman"/>
          <w:sz w:val="28"/>
          <w:szCs w:val="28"/>
        </w:rPr>
      </w:pPr>
      <w:r w:rsidRPr="00A40AF0">
        <w:rPr>
          <w:rFonts w:ascii="Times New Roman" w:hAnsi="Times New Roman"/>
          <w:sz w:val="28"/>
          <w:szCs w:val="28"/>
        </w:rPr>
        <w:t xml:space="preserve">Керуючись ч.5 ст. 57, ст. 64, ст.78 Господарського кодексу України,  </w:t>
      </w:r>
      <w:r w:rsidRPr="00A40AF0">
        <w:rPr>
          <w:rStyle w:val="BodyTextChar"/>
          <w:sz w:val="28"/>
          <w:szCs w:val="28"/>
        </w:rPr>
        <w:t>абзацу 1 пункту 30 частини 1 статті 26 Закону України «Про місцеве самоврядування в Україні»</w:t>
      </w:r>
      <w:r w:rsidRPr="00A40AF0">
        <w:rPr>
          <w:rFonts w:ascii="Times New Roman" w:hAnsi="Times New Roman"/>
          <w:sz w:val="28"/>
          <w:szCs w:val="28"/>
        </w:rPr>
        <w:t>, Переяславська міська рада</w:t>
      </w:r>
    </w:p>
    <w:p w:rsidR="00BC2623" w:rsidRPr="00A40AF0" w:rsidRDefault="00BC2623" w:rsidP="00BC2623">
      <w:pPr>
        <w:spacing w:line="240" w:lineRule="auto"/>
        <w:rPr>
          <w:rFonts w:ascii="Times New Roman" w:hAnsi="Times New Roman"/>
          <w:b/>
          <w:sz w:val="28"/>
          <w:szCs w:val="28"/>
        </w:rPr>
      </w:pPr>
      <w:r w:rsidRPr="00A40AF0">
        <w:rPr>
          <w:rFonts w:ascii="Times New Roman" w:hAnsi="Times New Roman"/>
          <w:b/>
          <w:sz w:val="28"/>
          <w:szCs w:val="28"/>
        </w:rPr>
        <w:t>ВИРІШИЛА:</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1. Утворити юридичну особу - Комунальне підприємство «Ліси Переяславщини» Переяславської міської ради.</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2. Затвердити Статут Комунального підприємства «Ліси Переяславщини» Переяславської міської ради, </w:t>
      </w:r>
      <w:r w:rsidR="004C1A14" w:rsidRPr="00A40AF0">
        <w:rPr>
          <w:rFonts w:ascii="Times New Roman" w:hAnsi="Times New Roman"/>
          <w:sz w:val="28"/>
          <w:szCs w:val="28"/>
        </w:rPr>
        <w:t>згідно з додатком 1.</w:t>
      </w:r>
    </w:p>
    <w:p w:rsidR="00BC2623" w:rsidRPr="00A40AF0" w:rsidRDefault="00BC2623" w:rsidP="00BC2623">
      <w:pPr>
        <w:spacing w:after="0"/>
        <w:ind w:firstLine="709"/>
        <w:jc w:val="both"/>
        <w:rPr>
          <w:rFonts w:ascii="Times New Roman" w:hAnsi="Times New Roman"/>
          <w:sz w:val="28"/>
          <w:szCs w:val="28"/>
        </w:rPr>
      </w:pPr>
      <w:r w:rsidRPr="00A40AF0">
        <w:rPr>
          <w:rFonts w:ascii="Times New Roman" w:hAnsi="Times New Roman"/>
          <w:sz w:val="28"/>
          <w:szCs w:val="28"/>
        </w:rPr>
        <w:t>3. Затвердити статутний фонд Комунального підприємства «Ліси Переяславщини» Переяславської міської ради у розмірі 20000 (двадцять тисяч)  гривень.</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4. Міському голові </w:t>
      </w:r>
      <w:proofErr w:type="spellStart"/>
      <w:r w:rsidRPr="00A40AF0">
        <w:rPr>
          <w:rFonts w:ascii="Times New Roman" w:hAnsi="Times New Roman"/>
          <w:sz w:val="28"/>
          <w:szCs w:val="28"/>
        </w:rPr>
        <w:t>Вячеславу</w:t>
      </w:r>
      <w:proofErr w:type="spellEnd"/>
      <w:r w:rsidRPr="00A40AF0">
        <w:rPr>
          <w:rFonts w:ascii="Times New Roman" w:hAnsi="Times New Roman"/>
          <w:sz w:val="28"/>
          <w:szCs w:val="28"/>
        </w:rPr>
        <w:t xml:space="preserve"> САУЛКУ призначити директора підприємства на умовах контракту.</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5. Затвердити структуру</w:t>
      </w:r>
      <w:r w:rsidR="00C510F1" w:rsidRPr="00A40AF0">
        <w:rPr>
          <w:rFonts w:ascii="Times New Roman" w:hAnsi="Times New Roman"/>
          <w:sz w:val="28"/>
          <w:szCs w:val="28"/>
        </w:rPr>
        <w:t xml:space="preserve"> та загальну чисельність</w:t>
      </w:r>
      <w:r w:rsidRPr="00A40AF0">
        <w:rPr>
          <w:rFonts w:ascii="Times New Roman" w:hAnsi="Times New Roman"/>
          <w:sz w:val="28"/>
          <w:szCs w:val="28"/>
        </w:rPr>
        <w:t xml:space="preserve"> Комунального підприємства «Ліси Переяславщини» Переяславської міської ради, згідно з додатком 2.</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6. Директору підприємства здійснити державну реєстрацію Комунального підприємства «Ліси Переяславщини» Переяславської міської ради у встановленому законом порядку.</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7. Включити Комунальне підприємство «Ліси Переяславщини» Переяславської міської ради до переліку об'єктів комунальної власності Переяславської міської територіальної громади.</w:t>
      </w:r>
    </w:p>
    <w:p w:rsidR="00BC2623" w:rsidRPr="00A40AF0" w:rsidRDefault="00BC2623" w:rsidP="00BC2623">
      <w:pPr>
        <w:pStyle w:val="a3"/>
        <w:ind w:firstLine="709"/>
        <w:rPr>
          <w:rStyle w:val="a5"/>
          <w:b w:val="0"/>
          <w:iCs/>
          <w:szCs w:val="28"/>
          <w:bdr w:val="none" w:sz="0" w:space="0" w:color="auto" w:frame="1"/>
        </w:rPr>
      </w:pPr>
      <w:r w:rsidRPr="00A40AF0">
        <w:rPr>
          <w:szCs w:val="28"/>
        </w:rPr>
        <w:t>8. Контроль за виконанням цього рішення покласти на постійну комісію  міської ради з питань земельних відносин, комунальної власності, будівництва та архітектури та постійну комісію</w:t>
      </w:r>
      <w:r w:rsidRPr="00A40AF0">
        <w:rPr>
          <w:rStyle w:val="a5"/>
          <w:rFonts w:ascii="Arial" w:hAnsi="Arial" w:cs="Arial"/>
          <w:i/>
          <w:iCs/>
          <w:sz w:val="10"/>
          <w:szCs w:val="10"/>
          <w:bdr w:val="none" w:sz="0" w:space="0" w:color="auto" w:frame="1"/>
        </w:rPr>
        <w:t xml:space="preserve"> </w:t>
      </w:r>
      <w:r w:rsidRPr="00A40AF0">
        <w:rPr>
          <w:rStyle w:val="a5"/>
          <w:b w:val="0"/>
          <w:iCs/>
          <w:szCs w:val="28"/>
          <w:bdr w:val="none" w:sz="0" w:space="0" w:color="auto" w:frame="1"/>
        </w:rPr>
        <w:t>з питань соціально-економічного розвитку, інвестицій,  цін, тарифів, житлово-комунальних  відносин, транспорту, екології, благоустрою, підтримки підприємництва та охорони культурної спадщини.</w:t>
      </w:r>
    </w:p>
    <w:p w:rsidR="00BC2623" w:rsidRPr="00A40AF0" w:rsidRDefault="00BC2623" w:rsidP="00BC2623">
      <w:pPr>
        <w:pStyle w:val="a3"/>
        <w:ind w:firstLine="709"/>
        <w:rPr>
          <w:rStyle w:val="a5"/>
          <w:b w:val="0"/>
          <w:iCs/>
          <w:szCs w:val="28"/>
          <w:bdr w:val="none" w:sz="0" w:space="0" w:color="auto" w:frame="1"/>
        </w:rPr>
      </w:pPr>
    </w:p>
    <w:p w:rsidR="00BC2623" w:rsidRPr="00A40AF0" w:rsidRDefault="00BC2623" w:rsidP="00BC2623">
      <w:pPr>
        <w:pStyle w:val="a3"/>
        <w:ind w:firstLine="709"/>
        <w:rPr>
          <w:rStyle w:val="a5"/>
          <w:b w:val="0"/>
          <w:iCs/>
          <w:szCs w:val="28"/>
          <w:bdr w:val="none" w:sz="0" w:space="0" w:color="auto" w:frame="1"/>
        </w:rPr>
      </w:pPr>
    </w:p>
    <w:p w:rsidR="00BC2623" w:rsidRPr="00A40AF0" w:rsidRDefault="00BC2623" w:rsidP="00BC2623">
      <w:pPr>
        <w:pStyle w:val="a3"/>
        <w:ind w:firstLine="0"/>
        <w:rPr>
          <w:bCs/>
          <w:iCs/>
          <w:szCs w:val="28"/>
          <w:bdr w:val="none" w:sz="0" w:space="0" w:color="auto" w:frame="1"/>
        </w:rPr>
      </w:pPr>
      <w:r w:rsidRPr="00A40AF0">
        <w:rPr>
          <w:rStyle w:val="a5"/>
          <w:iCs/>
          <w:szCs w:val="28"/>
          <w:bdr w:val="none" w:sz="0" w:space="0" w:color="auto" w:frame="1"/>
        </w:rPr>
        <w:t xml:space="preserve">Міський голова                                                                        </w:t>
      </w:r>
      <w:proofErr w:type="spellStart"/>
      <w:r w:rsidRPr="00A40AF0">
        <w:rPr>
          <w:rStyle w:val="a5"/>
          <w:iCs/>
          <w:szCs w:val="28"/>
          <w:bdr w:val="none" w:sz="0" w:space="0" w:color="auto" w:frame="1"/>
        </w:rPr>
        <w:t>Вячеслав</w:t>
      </w:r>
      <w:proofErr w:type="spellEnd"/>
      <w:r w:rsidR="00A40AF0" w:rsidRPr="00A40AF0">
        <w:rPr>
          <w:rStyle w:val="a5"/>
          <w:iCs/>
          <w:szCs w:val="28"/>
          <w:bdr w:val="none" w:sz="0" w:space="0" w:color="auto" w:frame="1"/>
        </w:rPr>
        <w:t xml:space="preserve"> </w:t>
      </w:r>
      <w:r w:rsidRPr="00A40AF0">
        <w:rPr>
          <w:rStyle w:val="a5"/>
          <w:iCs/>
          <w:szCs w:val="28"/>
          <w:bdr w:val="none" w:sz="0" w:space="0" w:color="auto" w:frame="1"/>
        </w:rPr>
        <w:t xml:space="preserve"> САУЛКО</w:t>
      </w:r>
    </w:p>
    <w:p w:rsidR="00BC2623" w:rsidRPr="00A40AF0" w:rsidRDefault="00BC2623" w:rsidP="00BC2623">
      <w:pPr>
        <w:spacing w:after="0" w:line="240" w:lineRule="auto"/>
        <w:ind w:firstLine="709"/>
        <w:jc w:val="both"/>
        <w:rPr>
          <w:rFonts w:ascii="Times New Roman" w:hAnsi="Times New Roman"/>
          <w:sz w:val="28"/>
          <w:szCs w:val="28"/>
        </w:rPr>
      </w:pPr>
    </w:p>
    <w:p w:rsidR="00BC2623" w:rsidRPr="00A40AF0" w:rsidRDefault="00BC2623" w:rsidP="00BC2623"/>
    <w:p w:rsidR="00BC2623" w:rsidRPr="00A40AF0" w:rsidRDefault="00BC2623" w:rsidP="00BC2623">
      <w:pPr>
        <w:spacing w:after="0" w:line="240" w:lineRule="auto"/>
        <w:ind w:left="5103" w:hanging="283"/>
        <w:jc w:val="both"/>
        <w:rPr>
          <w:rFonts w:ascii="Times New Roman" w:hAnsi="Times New Roman"/>
          <w:sz w:val="24"/>
          <w:szCs w:val="24"/>
        </w:rPr>
      </w:pPr>
    </w:p>
    <w:p w:rsidR="00BC2623" w:rsidRPr="00A40AF0" w:rsidRDefault="00BC2623" w:rsidP="00BC2623">
      <w:pPr>
        <w:spacing w:after="0" w:line="240" w:lineRule="auto"/>
        <w:ind w:left="5103" w:hanging="283"/>
        <w:jc w:val="both"/>
        <w:rPr>
          <w:rFonts w:ascii="Times New Roman" w:hAnsi="Times New Roman"/>
          <w:sz w:val="24"/>
          <w:szCs w:val="24"/>
        </w:rPr>
      </w:pPr>
    </w:p>
    <w:p w:rsidR="00BC2623" w:rsidRPr="00F6791E" w:rsidRDefault="00BC2623" w:rsidP="00BC2623">
      <w:pPr>
        <w:spacing w:after="0" w:line="240" w:lineRule="auto"/>
        <w:ind w:left="5103" w:hanging="283"/>
        <w:jc w:val="both"/>
        <w:rPr>
          <w:rFonts w:ascii="Times New Roman" w:hAnsi="Times New Roman"/>
          <w:color w:val="FFFFFF" w:themeColor="background1"/>
          <w:sz w:val="24"/>
          <w:szCs w:val="24"/>
        </w:rPr>
      </w:pPr>
    </w:p>
    <w:p w:rsidR="00BC2623" w:rsidRPr="00F6791E" w:rsidRDefault="00BC2623" w:rsidP="00BC2623">
      <w:pPr>
        <w:spacing w:after="0" w:line="240" w:lineRule="auto"/>
        <w:ind w:left="5103" w:hanging="283"/>
        <w:jc w:val="both"/>
        <w:rPr>
          <w:rFonts w:ascii="Times New Roman" w:hAnsi="Times New Roman"/>
          <w:color w:val="FFFFFF" w:themeColor="background1"/>
          <w:sz w:val="24"/>
          <w:szCs w:val="24"/>
        </w:rPr>
      </w:pPr>
    </w:p>
    <w:p w:rsidR="00BC2623" w:rsidRPr="00F6791E" w:rsidRDefault="00BC2623" w:rsidP="00BC2623">
      <w:pPr>
        <w:tabs>
          <w:tab w:val="left" w:pos="6090"/>
        </w:tabs>
        <w:spacing w:after="0"/>
        <w:ind w:firstLine="708"/>
        <w:rPr>
          <w:rFonts w:ascii="Times New Roman" w:hAnsi="Times New Roman"/>
          <w:color w:val="FFFFFF" w:themeColor="background1"/>
          <w:sz w:val="24"/>
          <w:szCs w:val="24"/>
        </w:rPr>
      </w:pPr>
      <w:r w:rsidRPr="00F6791E">
        <w:rPr>
          <w:rFonts w:ascii="Times New Roman" w:hAnsi="Times New Roman"/>
          <w:color w:val="FFFFFF" w:themeColor="background1"/>
          <w:sz w:val="24"/>
          <w:szCs w:val="24"/>
        </w:rPr>
        <w:t>АВТОР ПРОЕКТУ                                                    ПОГОДЖЕНО:</w:t>
      </w:r>
    </w:p>
    <w:p w:rsidR="00BC2623" w:rsidRPr="00F6791E" w:rsidRDefault="00BC2623" w:rsidP="00BC2623">
      <w:pPr>
        <w:tabs>
          <w:tab w:val="left" w:pos="6090"/>
        </w:tabs>
        <w:spacing w:after="0"/>
        <w:ind w:firstLine="708"/>
        <w:rPr>
          <w:rFonts w:ascii="Times New Roman" w:hAnsi="Times New Roman"/>
          <w:color w:val="FFFFFF" w:themeColor="background1"/>
          <w:sz w:val="24"/>
          <w:szCs w:val="24"/>
        </w:rPr>
      </w:pPr>
    </w:p>
    <w:p w:rsidR="00BC2623" w:rsidRPr="00F6791E" w:rsidRDefault="00BC2623" w:rsidP="00BC2623">
      <w:pPr>
        <w:tabs>
          <w:tab w:val="left" w:pos="5245"/>
        </w:tabs>
        <w:spacing w:after="0"/>
        <w:rPr>
          <w:rFonts w:ascii="Times New Roman" w:hAnsi="Times New Roman"/>
          <w:color w:val="FFFFFF" w:themeColor="background1"/>
          <w:sz w:val="24"/>
          <w:szCs w:val="24"/>
        </w:rPr>
      </w:pPr>
      <w:r w:rsidRPr="00F6791E">
        <w:rPr>
          <w:rFonts w:ascii="Times New Roman" w:hAnsi="Times New Roman"/>
          <w:color w:val="FFFFFF" w:themeColor="background1"/>
          <w:sz w:val="24"/>
          <w:szCs w:val="24"/>
        </w:rPr>
        <w:t>ГОЛОВНИЙ СПЕЦІАЛІСТ ЮРИДИЧНОГО           СЕКРЕТАР ПЕРЕЯСЛАВСЬКОЇ</w:t>
      </w:r>
    </w:p>
    <w:p w:rsidR="00BC2623" w:rsidRPr="00F6791E" w:rsidRDefault="00BC2623" w:rsidP="00BC2623">
      <w:pPr>
        <w:tabs>
          <w:tab w:val="left" w:pos="6090"/>
        </w:tabs>
        <w:spacing w:after="0"/>
        <w:rPr>
          <w:rFonts w:ascii="Times New Roman" w:hAnsi="Times New Roman"/>
          <w:color w:val="FFFFFF" w:themeColor="background1"/>
          <w:sz w:val="24"/>
          <w:szCs w:val="24"/>
        </w:rPr>
      </w:pPr>
      <w:r w:rsidRPr="00F6791E">
        <w:rPr>
          <w:rFonts w:ascii="Times New Roman" w:hAnsi="Times New Roman"/>
          <w:color w:val="FFFFFF" w:themeColor="background1"/>
          <w:sz w:val="24"/>
          <w:szCs w:val="24"/>
        </w:rPr>
        <w:t>ВІДДІЛУ ВИКОНАВЧОГО КОМІТЕТУ                   МІСЬКОЇ РАДИ</w:t>
      </w:r>
    </w:p>
    <w:p w:rsidR="00BC2623" w:rsidRPr="00F6791E" w:rsidRDefault="00BC2623" w:rsidP="00BC2623">
      <w:pPr>
        <w:spacing w:after="0"/>
        <w:rPr>
          <w:rFonts w:ascii="Times New Roman" w:hAnsi="Times New Roman"/>
          <w:color w:val="FFFFFF" w:themeColor="background1"/>
          <w:sz w:val="24"/>
          <w:szCs w:val="24"/>
        </w:rPr>
      </w:pPr>
      <w:r w:rsidRPr="00F6791E">
        <w:rPr>
          <w:rFonts w:ascii="Times New Roman" w:hAnsi="Times New Roman"/>
          <w:color w:val="FFFFFF" w:themeColor="background1"/>
          <w:sz w:val="24"/>
          <w:szCs w:val="24"/>
        </w:rPr>
        <w:t>ПЕРЕЯСЛАВСЬКОЇ МІСЬКОЇ РАДИ                       _____________________ Лідія ОВЕРЧУК</w:t>
      </w:r>
    </w:p>
    <w:p w:rsidR="00BC2623" w:rsidRPr="00F6791E" w:rsidRDefault="00BC2623" w:rsidP="00BC2623">
      <w:pPr>
        <w:tabs>
          <w:tab w:val="left" w:pos="6090"/>
        </w:tabs>
        <w:spacing w:after="0"/>
        <w:rPr>
          <w:rFonts w:ascii="Times New Roman" w:hAnsi="Times New Roman"/>
          <w:color w:val="FFFFFF" w:themeColor="background1"/>
          <w:sz w:val="16"/>
          <w:szCs w:val="16"/>
        </w:rPr>
      </w:pPr>
      <w:r w:rsidRPr="00F6791E">
        <w:rPr>
          <w:rFonts w:ascii="Times New Roman" w:hAnsi="Times New Roman"/>
          <w:color w:val="FFFFFF" w:themeColor="background1"/>
          <w:sz w:val="24"/>
          <w:szCs w:val="24"/>
        </w:rPr>
        <w:t xml:space="preserve">                                                                                       </w:t>
      </w:r>
      <w:r w:rsidRPr="00F6791E">
        <w:rPr>
          <w:rFonts w:ascii="Times New Roman" w:hAnsi="Times New Roman"/>
          <w:color w:val="FFFFFF" w:themeColor="background1"/>
          <w:sz w:val="16"/>
          <w:szCs w:val="16"/>
        </w:rPr>
        <w:t xml:space="preserve"> (ДАТА, ПІДПИС)</w:t>
      </w:r>
    </w:p>
    <w:p w:rsidR="00BC2623" w:rsidRPr="00F6791E" w:rsidRDefault="00BC2623" w:rsidP="00BC2623">
      <w:pPr>
        <w:tabs>
          <w:tab w:val="left" w:pos="6090"/>
        </w:tabs>
        <w:spacing w:after="0"/>
        <w:rPr>
          <w:rFonts w:ascii="Times New Roman" w:hAnsi="Times New Roman"/>
          <w:color w:val="FFFFFF" w:themeColor="background1"/>
          <w:sz w:val="24"/>
          <w:szCs w:val="24"/>
        </w:rPr>
      </w:pPr>
      <w:proofErr w:type="spellStart"/>
      <w:r w:rsidRPr="00F6791E">
        <w:rPr>
          <w:rFonts w:ascii="Times New Roman" w:hAnsi="Times New Roman"/>
          <w:color w:val="FFFFFF" w:themeColor="background1"/>
          <w:sz w:val="24"/>
          <w:szCs w:val="24"/>
        </w:rPr>
        <w:t>____________________Наталія</w:t>
      </w:r>
      <w:proofErr w:type="spellEnd"/>
      <w:r w:rsidRPr="00F6791E">
        <w:rPr>
          <w:rFonts w:ascii="Times New Roman" w:hAnsi="Times New Roman"/>
          <w:color w:val="FFFFFF" w:themeColor="background1"/>
          <w:sz w:val="24"/>
          <w:szCs w:val="24"/>
        </w:rPr>
        <w:t xml:space="preserve"> ЛЕБІДЬ                        </w:t>
      </w:r>
    </w:p>
    <w:p w:rsidR="00BC2623" w:rsidRPr="00F6791E" w:rsidRDefault="00BC2623" w:rsidP="00BC2623">
      <w:pPr>
        <w:tabs>
          <w:tab w:val="left" w:pos="6090"/>
        </w:tabs>
        <w:spacing w:after="0"/>
        <w:rPr>
          <w:rFonts w:ascii="Times New Roman" w:hAnsi="Times New Roman"/>
          <w:color w:val="FFFFFF" w:themeColor="background1"/>
          <w:sz w:val="16"/>
          <w:szCs w:val="16"/>
        </w:rPr>
      </w:pPr>
      <w:r w:rsidRPr="00F6791E">
        <w:rPr>
          <w:rFonts w:ascii="Times New Roman" w:hAnsi="Times New Roman"/>
          <w:color w:val="FFFFFF" w:themeColor="background1"/>
          <w:sz w:val="16"/>
          <w:szCs w:val="16"/>
        </w:rPr>
        <w:t xml:space="preserve"> (ДАТА, ПІДПИС)                                                                                                                                         </w:t>
      </w:r>
    </w:p>
    <w:p w:rsidR="00BC2623" w:rsidRPr="00F6791E" w:rsidRDefault="00BC2623" w:rsidP="00BC2623">
      <w:pPr>
        <w:tabs>
          <w:tab w:val="left" w:pos="5245"/>
        </w:tabs>
        <w:spacing w:after="0"/>
        <w:ind w:left="5245" w:hanging="4537"/>
        <w:rPr>
          <w:rFonts w:ascii="Times New Roman" w:hAnsi="Times New Roman"/>
          <w:color w:val="FFFFFF" w:themeColor="background1"/>
          <w:sz w:val="24"/>
          <w:szCs w:val="24"/>
        </w:rPr>
      </w:pPr>
      <w:r w:rsidRPr="00F6791E">
        <w:rPr>
          <w:rFonts w:ascii="Times New Roman" w:hAnsi="Times New Roman"/>
          <w:color w:val="FFFFFF" w:themeColor="background1"/>
          <w:sz w:val="24"/>
          <w:szCs w:val="24"/>
        </w:rPr>
        <w:t xml:space="preserve">                                                                           КЕРУЮЧА СПРАВАМИ ВИКОНАВЧОГО КОМІТЕТУ ПЕРЕЯСЛАВСЬКОЇ МІСЬКОЇ РАДИ</w:t>
      </w:r>
    </w:p>
    <w:p w:rsidR="00BC2623" w:rsidRPr="00F6791E" w:rsidRDefault="00BC2623" w:rsidP="00BC2623">
      <w:pPr>
        <w:spacing w:after="0"/>
        <w:rPr>
          <w:rFonts w:ascii="Times New Roman" w:hAnsi="Times New Roman"/>
          <w:color w:val="FFFFFF" w:themeColor="background1"/>
          <w:sz w:val="24"/>
          <w:szCs w:val="24"/>
        </w:rPr>
      </w:pPr>
      <w:r w:rsidRPr="00F6791E">
        <w:rPr>
          <w:rFonts w:ascii="Times New Roman" w:hAnsi="Times New Roman"/>
          <w:color w:val="FFFFFF" w:themeColor="background1"/>
          <w:sz w:val="24"/>
          <w:szCs w:val="24"/>
        </w:rPr>
        <w:t xml:space="preserve">                                                                                      </w:t>
      </w:r>
    </w:p>
    <w:p w:rsidR="00BC2623" w:rsidRPr="00F6791E" w:rsidRDefault="00BC2623" w:rsidP="00BC2623">
      <w:pPr>
        <w:spacing w:after="0"/>
        <w:rPr>
          <w:rFonts w:ascii="Times New Roman" w:hAnsi="Times New Roman"/>
          <w:color w:val="FFFFFF" w:themeColor="background1"/>
          <w:sz w:val="24"/>
          <w:szCs w:val="24"/>
        </w:rPr>
      </w:pPr>
      <w:r w:rsidRPr="00F6791E">
        <w:rPr>
          <w:rFonts w:ascii="Times New Roman" w:hAnsi="Times New Roman"/>
          <w:color w:val="FFFFFF" w:themeColor="background1"/>
          <w:sz w:val="24"/>
          <w:szCs w:val="24"/>
        </w:rPr>
        <w:t xml:space="preserve">                                                                                       _________________  Тетяна ГИЧ</w:t>
      </w:r>
    </w:p>
    <w:p w:rsidR="00BC2623" w:rsidRPr="00F6791E" w:rsidRDefault="00BC2623" w:rsidP="00BC2623">
      <w:pPr>
        <w:tabs>
          <w:tab w:val="left" w:pos="5520"/>
        </w:tabs>
        <w:spacing w:after="0"/>
        <w:rPr>
          <w:rFonts w:ascii="Times New Roman" w:hAnsi="Times New Roman"/>
          <w:color w:val="FFFFFF" w:themeColor="background1"/>
          <w:sz w:val="16"/>
          <w:szCs w:val="16"/>
        </w:rPr>
      </w:pPr>
      <w:r w:rsidRPr="00F6791E">
        <w:rPr>
          <w:rFonts w:ascii="Times New Roman" w:hAnsi="Times New Roman"/>
          <w:color w:val="FFFFFF" w:themeColor="background1"/>
          <w:sz w:val="24"/>
          <w:szCs w:val="24"/>
        </w:rPr>
        <w:t xml:space="preserve">                                                                                        </w:t>
      </w:r>
      <w:r w:rsidRPr="00F6791E">
        <w:rPr>
          <w:rFonts w:ascii="Times New Roman" w:hAnsi="Times New Roman"/>
          <w:color w:val="FFFFFF" w:themeColor="background1"/>
          <w:sz w:val="16"/>
          <w:szCs w:val="16"/>
        </w:rPr>
        <w:t>(ДАТА, ПІДПИС)</w:t>
      </w:r>
    </w:p>
    <w:p w:rsidR="00BC2623" w:rsidRPr="00F6791E" w:rsidRDefault="00BC2623" w:rsidP="00BC2623">
      <w:pPr>
        <w:spacing w:after="0"/>
        <w:rPr>
          <w:rFonts w:ascii="Times New Roman" w:hAnsi="Times New Roman"/>
          <w:color w:val="FFFFFF" w:themeColor="background1"/>
          <w:sz w:val="24"/>
          <w:szCs w:val="24"/>
        </w:rPr>
      </w:pPr>
    </w:p>
    <w:p w:rsidR="00BC2623" w:rsidRPr="00F6791E" w:rsidRDefault="00BC2623" w:rsidP="00BC2623">
      <w:pPr>
        <w:tabs>
          <w:tab w:val="left" w:pos="5245"/>
        </w:tabs>
        <w:spacing w:after="0"/>
        <w:ind w:left="5245" w:hanging="4537"/>
        <w:rPr>
          <w:rFonts w:ascii="Times New Roman" w:hAnsi="Times New Roman"/>
          <w:color w:val="FFFFFF" w:themeColor="background1"/>
          <w:sz w:val="24"/>
          <w:szCs w:val="24"/>
        </w:rPr>
      </w:pPr>
      <w:r w:rsidRPr="00F6791E">
        <w:rPr>
          <w:rFonts w:ascii="Times New Roman" w:hAnsi="Times New Roman"/>
          <w:color w:val="FFFFFF" w:themeColor="background1"/>
          <w:sz w:val="24"/>
          <w:szCs w:val="24"/>
        </w:rPr>
        <w:t xml:space="preserve">                                                                            ЗАСТУПНИК МІСЬКОГО ГОЛОВИ З ПИТАНЬ ДІЯЛЬНОСТІ ВИКОНАВЧИХ ОРГАНІВ РАДИ </w:t>
      </w:r>
    </w:p>
    <w:p w:rsidR="00BC2623" w:rsidRPr="00F6791E" w:rsidRDefault="00BC2623" w:rsidP="00BC2623">
      <w:pPr>
        <w:tabs>
          <w:tab w:val="left" w:pos="5245"/>
        </w:tabs>
        <w:spacing w:after="0"/>
        <w:ind w:left="5245" w:hanging="4537"/>
        <w:rPr>
          <w:rFonts w:ascii="Times New Roman" w:hAnsi="Times New Roman"/>
          <w:color w:val="FFFFFF" w:themeColor="background1"/>
          <w:sz w:val="24"/>
          <w:szCs w:val="24"/>
        </w:rPr>
      </w:pPr>
    </w:p>
    <w:p w:rsidR="00BC2623" w:rsidRPr="00F6791E" w:rsidRDefault="00BC2623" w:rsidP="00BC2623">
      <w:pPr>
        <w:spacing w:after="0"/>
        <w:rPr>
          <w:rFonts w:ascii="Times New Roman" w:hAnsi="Times New Roman"/>
          <w:color w:val="FFFFFF" w:themeColor="background1"/>
          <w:sz w:val="24"/>
          <w:szCs w:val="24"/>
        </w:rPr>
      </w:pPr>
      <w:r w:rsidRPr="00F6791E">
        <w:rPr>
          <w:rFonts w:ascii="Times New Roman" w:hAnsi="Times New Roman"/>
          <w:color w:val="FFFFFF" w:themeColor="background1"/>
          <w:sz w:val="24"/>
          <w:szCs w:val="24"/>
        </w:rPr>
        <w:t xml:space="preserve">                                                                                        </w:t>
      </w:r>
      <w:proofErr w:type="spellStart"/>
      <w:r w:rsidRPr="00F6791E">
        <w:rPr>
          <w:rFonts w:ascii="Times New Roman" w:hAnsi="Times New Roman"/>
          <w:color w:val="FFFFFF" w:themeColor="background1"/>
          <w:sz w:val="24"/>
          <w:szCs w:val="24"/>
        </w:rPr>
        <w:t>_________________Оль</w:t>
      </w:r>
      <w:proofErr w:type="spellEnd"/>
      <w:r w:rsidRPr="00F6791E">
        <w:rPr>
          <w:rFonts w:ascii="Times New Roman" w:hAnsi="Times New Roman"/>
          <w:color w:val="FFFFFF" w:themeColor="background1"/>
          <w:sz w:val="24"/>
          <w:szCs w:val="24"/>
        </w:rPr>
        <w:t>га ОГІЄВИЧ</w:t>
      </w:r>
    </w:p>
    <w:p w:rsidR="00BC2623" w:rsidRPr="00F6791E" w:rsidRDefault="00BC2623" w:rsidP="00BC2623">
      <w:pPr>
        <w:tabs>
          <w:tab w:val="left" w:pos="5520"/>
        </w:tabs>
        <w:spacing w:after="0"/>
        <w:rPr>
          <w:rFonts w:ascii="Times New Roman" w:hAnsi="Times New Roman"/>
          <w:color w:val="FFFFFF" w:themeColor="background1"/>
          <w:sz w:val="16"/>
          <w:szCs w:val="16"/>
        </w:rPr>
      </w:pPr>
      <w:r w:rsidRPr="00F6791E">
        <w:rPr>
          <w:rFonts w:ascii="Times New Roman" w:hAnsi="Times New Roman"/>
          <w:color w:val="FFFFFF" w:themeColor="background1"/>
          <w:sz w:val="24"/>
          <w:szCs w:val="24"/>
        </w:rPr>
        <w:t xml:space="preserve">                                                                                         </w:t>
      </w:r>
      <w:r w:rsidRPr="00F6791E">
        <w:rPr>
          <w:rFonts w:ascii="Times New Roman" w:hAnsi="Times New Roman"/>
          <w:color w:val="FFFFFF" w:themeColor="background1"/>
          <w:sz w:val="16"/>
          <w:szCs w:val="16"/>
        </w:rPr>
        <w:t>(ДАТА, ПІДПИС)</w:t>
      </w:r>
    </w:p>
    <w:p w:rsidR="00BC2623" w:rsidRPr="00F6791E" w:rsidRDefault="00BC2623" w:rsidP="00BC2623">
      <w:pPr>
        <w:tabs>
          <w:tab w:val="left" w:pos="5245"/>
        </w:tabs>
        <w:spacing w:after="0"/>
        <w:ind w:left="5245" w:hanging="4537"/>
        <w:rPr>
          <w:rFonts w:ascii="Times New Roman" w:hAnsi="Times New Roman"/>
          <w:color w:val="FFFFFF" w:themeColor="background1"/>
          <w:sz w:val="24"/>
          <w:szCs w:val="24"/>
        </w:rPr>
      </w:pPr>
      <w:r w:rsidRPr="00F6791E">
        <w:rPr>
          <w:rFonts w:ascii="Times New Roman" w:hAnsi="Times New Roman"/>
          <w:color w:val="FFFFFF" w:themeColor="background1"/>
          <w:sz w:val="24"/>
          <w:szCs w:val="24"/>
        </w:rPr>
        <w:t xml:space="preserve">                                                                           </w:t>
      </w:r>
    </w:p>
    <w:p w:rsidR="00BC2623" w:rsidRPr="00F6791E" w:rsidRDefault="00BC2623" w:rsidP="00BC2623">
      <w:pPr>
        <w:tabs>
          <w:tab w:val="left" w:pos="5245"/>
        </w:tabs>
        <w:spacing w:after="0"/>
        <w:ind w:left="5245" w:hanging="4537"/>
        <w:rPr>
          <w:rFonts w:ascii="Times New Roman" w:hAnsi="Times New Roman"/>
          <w:color w:val="FFFFFF" w:themeColor="background1"/>
          <w:sz w:val="24"/>
          <w:szCs w:val="24"/>
        </w:rPr>
      </w:pPr>
      <w:r w:rsidRPr="00F6791E">
        <w:rPr>
          <w:rFonts w:ascii="Times New Roman" w:hAnsi="Times New Roman"/>
          <w:color w:val="FFFFFF" w:themeColor="background1"/>
          <w:sz w:val="24"/>
          <w:szCs w:val="24"/>
        </w:rPr>
        <w:t xml:space="preserve">                                                                            НАЧАЛЬНИК ВІДДІЛУ КАПІТАЛЬНОГО БУДІВНИЦТВА ТА ЖИТЛОВО-КОМУНАЛЬНОГО ГОСПОДАРСТВА </w:t>
      </w:r>
    </w:p>
    <w:p w:rsidR="00BC2623" w:rsidRPr="00F6791E" w:rsidRDefault="00BC2623" w:rsidP="00BC2623">
      <w:pPr>
        <w:tabs>
          <w:tab w:val="left" w:pos="5245"/>
        </w:tabs>
        <w:spacing w:after="0"/>
        <w:ind w:left="5245" w:hanging="4537"/>
        <w:rPr>
          <w:rFonts w:ascii="Times New Roman" w:hAnsi="Times New Roman"/>
          <w:color w:val="FFFFFF" w:themeColor="background1"/>
          <w:sz w:val="24"/>
          <w:szCs w:val="24"/>
        </w:rPr>
      </w:pPr>
    </w:p>
    <w:p w:rsidR="00BC2623" w:rsidRPr="00F6791E" w:rsidRDefault="00BC2623" w:rsidP="00BC2623">
      <w:pPr>
        <w:spacing w:after="0"/>
        <w:rPr>
          <w:rFonts w:ascii="Times New Roman" w:hAnsi="Times New Roman"/>
          <w:color w:val="FFFFFF" w:themeColor="background1"/>
          <w:sz w:val="24"/>
          <w:szCs w:val="24"/>
        </w:rPr>
      </w:pPr>
      <w:r w:rsidRPr="00F6791E">
        <w:rPr>
          <w:rFonts w:ascii="Times New Roman" w:hAnsi="Times New Roman"/>
          <w:color w:val="FFFFFF" w:themeColor="background1"/>
          <w:sz w:val="24"/>
          <w:szCs w:val="24"/>
        </w:rPr>
        <w:t xml:space="preserve">                                                                                        </w:t>
      </w:r>
      <w:proofErr w:type="spellStart"/>
      <w:r w:rsidRPr="00F6791E">
        <w:rPr>
          <w:rFonts w:ascii="Times New Roman" w:hAnsi="Times New Roman"/>
          <w:color w:val="FFFFFF" w:themeColor="background1"/>
          <w:sz w:val="24"/>
          <w:szCs w:val="24"/>
        </w:rPr>
        <w:t>_____________Олександр</w:t>
      </w:r>
      <w:proofErr w:type="spellEnd"/>
      <w:r w:rsidRPr="00F6791E">
        <w:rPr>
          <w:rFonts w:ascii="Times New Roman" w:hAnsi="Times New Roman"/>
          <w:color w:val="FFFFFF" w:themeColor="background1"/>
          <w:sz w:val="24"/>
          <w:szCs w:val="24"/>
        </w:rPr>
        <w:t xml:space="preserve"> ВІТКІВСЬКИЙ</w:t>
      </w:r>
    </w:p>
    <w:p w:rsidR="00BC2623" w:rsidRPr="00F6791E" w:rsidRDefault="00BC2623" w:rsidP="00BC2623">
      <w:pPr>
        <w:tabs>
          <w:tab w:val="left" w:pos="5520"/>
        </w:tabs>
        <w:spacing w:after="0"/>
        <w:rPr>
          <w:rFonts w:ascii="Times New Roman" w:hAnsi="Times New Roman"/>
          <w:color w:val="FFFFFF" w:themeColor="background1"/>
          <w:sz w:val="16"/>
          <w:szCs w:val="16"/>
        </w:rPr>
      </w:pPr>
      <w:r w:rsidRPr="00F6791E">
        <w:rPr>
          <w:rFonts w:ascii="Times New Roman" w:hAnsi="Times New Roman"/>
          <w:color w:val="FFFFFF" w:themeColor="background1"/>
          <w:sz w:val="24"/>
          <w:szCs w:val="24"/>
        </w:rPr>
        <w:t xml:space="preserve">                                                                                         </w:t>
      </w:r>
      <w:r w:rsidRPr="00F6791E">
        <w:rPr>
          <w:rFonts w:ascii="Times New Roman" w:hAnsi="Times New Roman"/>
          <w:color w:val="FFFFFF" w:themeColor="background1"/>
          <w:sz w:val="16"/>
          <w:szCs w:val="16"/>
        </w:rPr>
        <w:t>(ДАТА, ПІДПИС)</w:t>
      </w:r>
    </w:p>
    <w:p w:rsidR="00BC2623" w:rsidRPr="00F6791E" w:rsidRDefault="00BC2623" w:rsidP="00BC2623">
      <w:pPr>
        <w:spacing w:after="0"/>
        <w:rPr>
          <w:color w:val="FFFFFF" w:themeColor="background1"/>
        </w:rPr>
      </w:pPr>
    </w:p>
    <w:p w:rsidR="00BC2623" w:rsidRPr="00F6791E" w:rsidRDefault="00BC2623" w:rsidP="00BC2623">
      <w:pPr>
        <w:spacing w:after="0"/>
        <w:rPr>
          <w:color w:val="FFFFFF" w:themeColor="background1"/>
        </w:rPr>
      </w:pPr>
    </w:p>
    <w:p w:rsidR="00BC2623" w:rsidRPr="00F6791E" w:rsidRDefault="00BC2623" w:rsidP="00BC2623">
      <w:pPr>
        <w:tabs>
          <w:tab w:val="left" w:pos="6090"/>
        </w:tabs>
        <w:ind w:left="5245" w:firstLine="708"/>
        <w:rPr>
          <w:color w:val="FFFFFF" w:themeColor="background1"/>
          <w:sz w:val="18"/>
          <w:szCs w:val="18"/>
        </w:rPr>
      </w:pPr>
    </w:p>
    <w:p w:rsidR="00BC2623" w:rsidRPr="00A40AF0" w:rsidRDefault="00BC2623" w:rsidP="00BC2623">
      <w:pPr>
        <w:spacing w:after="0" w:line="240" w:lineRule="auto"/>
        <w:jc w:val="both"/>
        <w:rPr>
          <w:rFonts w:ascii="Times New Roman" w:hAnsi="Times New Roman"/>
          <w:sz w:val="28"/>
          <w:szCs w:val="28"/>
        </w:rPr>
      </w:pPr>
    </w:p>
    <w:p w:rsidR="00BC2623" w:rsidRPr="00A40AF0" w:rsidRDefault="00BC2623" w:rsidP="00BC2623">
      <w:pPr>
        <w:spacing w:after="0" w:line="240" w:lineRule="auto"/>
        <w:jc w:val="both"/>
        <w:rPr>
          <w:rFonts w:ascii="Times New Roman" w:hAnsi="Times New Roman"/>
          <w:sz w:val="28"/>
          <w:szCs w:val="28"/>
        </w:rPr>
      </w:pPr>
    </w:p>
    <w:p w:rsidR="00BC2623" w:rsidRPr="00A40AF0" w:rsidRDefault="00BC2623" w:rsidP="00BC2623">
      <w:pPr>
        <w:spacing w:after="0" w:line="240" w:lineRule="auto"/>
        <w:jc w:val="both"/>
        <w:rPr>
          <w:rFonts w:ascii="Times New Roman" w:hAnsi="Times New Roman"/>
          <w:sz w:val="28"/>
          <w:szCs w:val="28"/>
        </w:rPr>
      </w:pPr>
    </w:p>
    <w:p w:rsidR="00BC2623" w:rsidRPr="00A40AF0" w:rsidRDefault="00BC2623" w:rsidP="00BC2623">
      <w:pPr>
        <w:spacing w:after="0" w:line="240" w:lineRule="auto"/>
        <w:jc w:val="both"/>
        <w:rPr>
          <w:rFonts w:ascii="Times New Roman" w:hAnsi="Times New Roman"/>
          <w:sz w:val="28"/>
          <w:szCs w:val="28"/>
        </w:rPr>
      </w:pPr>
    </w:p>
    <w:p w:rsidR="00BC2623" w:rsidRPr="00A40AF0" w:rsidRDefault="00BC2623" w:rsidP="00BC2623">
      <w:pPr>
        <w:spacing w:after="0" w:line="240" w:lineRule="auto"/>
        <w:jc w:val="both"/>
        <w:rPr>
          <w:rFonts w:ascii="Times New Roman" w:hAnsi="Times New Roman"/>
          <w:sz w:val="28"/>
          <w:szCs w:val="28"/>
        </w:rPr>
      </w:pPr>
    </w:p>
    <w:p w:rsidR="00BC2623" w:rsidRPr="00A40AF0" w:rsidRDefault="00BC2623" w:rsidP="00BC2623">
      <w:pPr>
        <w:spacing w:after="0" w:line="240" w:lineRule="auto"/>
        <w:jc w:val="both"/>
        <w:rPr>
          <w:rFonts w:ascii="Times New Roman" w:hAnsi="Times New Roman"/>
          <w:sz w:val="28"/>
          <w:szCs w:val="28"/>
        </w:rPr>
      </w:pPr>
    </w:p>
    <w:p w:rsidR="00BC2623" w:rsidRPr="00A40AF0" w:rsidRDefault="00BC2623" w:rsidP="00BC2623">
      <w:pPr>
        <w:spacing w:after="0" w:line="240" w:lineRule="auto"/>
        <w:jc w:val="both"/>
        <w:rPr>
          <w:rFonts w:ascii="Times New Roman" w:hAnsi="Times New Roman"/>
          <w:sz w:val="28"/>
          <w:szCs w:val="28"/>
        </w:rPr>
      </w:pPr>
    </w:p>
    <w:p w:rsidR="00BC2623" w:rsidRPr="00A40AF0" w:rsidRDefault="00BC2623" w:rsidP="00BC2623">
      <w:pPr>
        <w:spacing w:after="0" w:line="240" w:lineRule="auto"/>
        <w:jc w:val="both"/>
        <w:rPr>
          <w:rFonts w:ascii="Times New Roman" w:hAnsi="Times New Roman"/>
          <w:sz w:val="28"/>
          <w:szCs w:val="28"/>
        </w:rPr>
      </w:pPr>
    </w:p>
    <w:p w:rsidR="00BC2623" w:rsidRPr="00A40AF0" w:rsidRDefault="00BC2623" w:rsidP="00BC2623">
      <w:pPr>
        <w:spacing w:after="0" w:line="240" w:lineRule="auto"/>
        <w:jc w:val="both"/>
        <w:rPr>
          <w:rFonts w:ascii="Times New Roman" w:hAnsi="Times New Roman"/>
          <w:sz w:val="28"/>
          <w:szCs w:val="28"/>
        </w:rPr>
      </w:pPr>
    </w:p>
    <w:p w:rsidR="00BC2623" w:rsidRPr="00A40AF0" w:rsidRDefault="00BC2623" w:rsidP="00BC2623">
      <w:pPr>
        <w:spacing w:after="0" w:line="240" w:lineRule="auto"/>
        <w:jc w:val="both"/>
        <w:rPr>
          <w:rFonts w:ascii="Times New Roman" w:hAnsi="Times New Roman"/>
          <w:sz w:val="28"/>
          <w:szCs w:val="28"/>
        </w:rPr>
      </w:pPr>
    </w:p>
    <w:p w:rsidR="00BC2623" w:rsidRPr="00A40AF0" w:rsidRDefault="00BC2623" w:rsidP="00BC2623">
      <w:pPr>
        <w:spacing w:after="0" w:line="240" w:lineRule="auto"/>
        <w:jc w:val="both"/>
        <w:rPr>
          <w:rFonts w:ascii="Times New Roman" w:hAnsi="Times New Roman"/>
          <w:sz w:val="28"/>
          <w:szCs w:val="28"/>
        </w:rPr>
      </w:pPr>
    </w:p>
    <w:p w:rsidR="00BC2623" w:rsidRPr="00A40AF0" w:rsidRDefault="00BC2623" w:rsidP="00BC2623">
      <w:pPr>
        <w:spacing w:after="0" w:line="240" w:lineRule="auto"/>
        <w:jc w:val="both"/>
        <w:rPr>
          <w:rFonts w:ascii="Times New Roman" w:hAnsi="Times New Roman"/>
          <w:sz w:val="28"/>
          <w:szCs w:val="28"/>
        </w:rPr>
      </w:pPr>
    </w:p>
    <w:p w:rsidR="00BC2623" w:rsidRPr="00A40AF0" w:rsidRDefault="00BC2623" w:rsidP="00BC2623">
      <w:pPr>
        <w:spacing w:after="0" w:line="240" w:lineRule="auto"/>
        <w:jc w:val="both"/>
        <w:rPr>
          <w:rFonts w:ascii="Times New Roman" w:hAnsi="Times New Roman"/>
          <w:sz w:val="28"/>
          <w:szCs w:val="28"/>
        </w:rPr>
      </w:pPr>
    </w:p>
    <w:p w:rsidR="00BC2623" w:rsidRPr="00A40AF0" w:rsidRDefault="00BC2623" w:rsidP="00BC2623">
      <w:pPr>
        <w:spacing w:after="0" w:line="240" w:lineRule="auto"/>
        <w:jc w:val="both"/>
        <w:rPr>
          <w:rFonts w:ascii="Times New Roman" w:hAnsi="Times New Roman"/>
          <w:sz w:val="28"/>
          <w:szCs w:val="28"/>
        </w:rPr>
      </w:pPr>
    </w:p>
    <w:p w:rsidR="00BC2623" w:rsidRPr="00A40AF0" w:rsidRDefault="00BC2623" w:rsidP="00BC2623">
      <w:pPr>
        <w:spacing w:after="0" w:line="240" w:lineRule="auto"/>
        <w:jc w:val="both"/>
        <w:rPr>
          <w:rFonts w:ascii="Times New Roman" w:hAnsi="Times New Roman"/>
          <w:sz w:val="28"/>
          <w:szCs w:val="28"/>
        </w:rPr>
      </w:pPr>
    </w:p>
    <w:p w:rsidR="00BC2623" w:rsidRPr="00A40AF0" w:rsidRDefault="00BC2623" w:rsidP="00BC2623">
      <w:pPr>
        <w:spacing w:after="0" w:line="240" w:lineRule="auto"/>
        <w:ind w:left="5103" w:hanging="283"/>
        <w:jc w:val="both"/>
        <w:rPr>
          <w:rFonts w:ascii="Times New Roman" w:hAnsi="Times New Roman"/>
          <w:sz w:val="24"/>
          <w:szCs w:val="24"/>
        </w:rPr>
      </w:pPr>
    </w:p>
    <w:p w:rsidR="00A40AF0" w:rsidRPr="00A40AF0" w:rsidRDefault="00A40AF0" w:rsidP="00A40AF0">
      <w:pPr>
        <w:spacing w:after="0" w:line="240" w:lineRule="auto"/>
        <w:ind w:left="5103" w:hanging="283"/>
        <w:jc w:val="both"/>
        <w:rPr>
          <w:rFonts w:ascii="Times New Roman" w:hAnsi="Times New Roman"/>
          <w:sz w:val="20"/>
          <w:szCs w:val="20"/>
        </w:rPr>
      </w:pPr>
      <w:r w:rsidRPr="00A40AF0">
        <w:rPr>
          <w:rFonts w:ascii="Times New Roman" w:hAnsi="Times New Roman"/>
          <w:sz w:val="20"/>
          <w:szCs w:val="20"/>
        </w:rPr>
        <w:t>Додаток 1</w:t>
      </w:r>
    </w:p>
    <w:p w:rsidR="00A40AF0" w:rsidRPr="00A40AF0" w:rsidRDefault="00A40AF0" w:rsidP="00A40AF0">
      <w:pPr>
        <w:spacing w:after="0" w:line="240" w:lineRule="auto"/>
        <w:ind w:left="5103" w:hanging="283"/>
        <w:jc w:val="both"/>
        <w:rPr>
          <w:rFonts w:ascii="Times New Roman" w:hAnsi="Times New Roman"/>
          <w:sz w:val="20"/>
          <w:szCs w:val="20"/>
        </w:rPr>
      </w:pPr>
      <w:r w:rsidRPr="00A40AF0">
        <w:rPr>
          <w:rFonts w:ascii="Times New Roman" w:hAnsi="Times New Roman"/>
          <w:sz w:val="20"/>
          <w:szCs w:val="20"/>
        </w:rPr>
        <w:t>До рішення Переяславської міської ради</w:t>
      </w:r>
    </w:p>
    <w:p w:rsidR="00A40AF0" w:rsidRPr="00EB5DCF" w:rsidRDefault="00A40AF0" w:rsidP="00A40AF0">
      <w:pPr>
        <w:spacing w:after="0" w:line="240" w:lineRule="auto"/>
        <w:ind w:left="5103" w:hanging="283"/>
        <w:jc w:val="both"/>
        <w:rPr>
          <w:rFonts w:ascii="Times New Roman" w:hAnsi="Times New Roman"/>
          <w:sz w:val="24"/>
          <w:szCs w:val="24"/>
          <w:u w:val="single"/>
        </w:rPr>
      </w:pPr>
      <w:r w:rsidRPr="003039F8">
        <w:rPr>
          <w:rFonts w:ascii="Times New Roman" w:hAnsi="Times New Roman"/>
          <w:sz w:val="20"/>
          <w:szCs w:val="20"/>
          <w:u w:val="single"/>
        </w:rPr>
        <w:t xml:space="preserve">Від </w:t>
      </w:r>
      <w:r w:rsidR="003039F8" w:rsidRPr="003039F8">
        <w:rPr>
          <w:rFonts w:ascii="Times New Roman" w:hAnsi="Times New Roman"/>
          <w:sz w:val="20"/>
          <w:szCs w:val="20"/>
          <w:u w:val="single"/>
        </w:rPr>
        <w:t>19.01.2023 р.</w:t>
      </w:r>
      <w:r w:rsidRPr="003039F8">
        <w:rPr>
          <w:rFonts w:ascii="Times New Roman" w:hAnsi="Times New Roman"/>
          <w:sz w:val="20"/>
          <w:szCs w:val="20"/>
          <w:u w:val="single"/>
        </w:rPr>
        <w:t xml:space="preserve"> №</w:t>
      </w:r>
      <w:r w:rsidR="003039F8" w:rsidRPr="003039F8">
        <w:rPr>
          <w:rFonts w:ascii="Times New Roman" w:hAnsi="Times New Roman"/>
          <w:sz w:val="20"/>
          <w:szCs w:val="20"/>
          <w:u w:val="single"/>
        </w:rPr>
        <w:t xml:space="preserve"> 09-44-VIII</w:t>
      </w:r>
    </w:p>
    <w:p w:rsidR="00A40AF0" w:rsidRPr="00A40AF0" w:rsidRDefault="00A40AF0" w:rsidP="00A40AF0">
      <w:pPr>
        <w:spacing w:after="0" w:line="240" w:lineRule="auto"/>
        <w:ind w:left="5103" w:hanging="283"/>
        <w:jc w:val="both"/>
        <w:rPr>
          <w:rFonts w:ascii="Times New Roman" w:hAnsi="Times New Roman"/>
          <w:sz w:val="24"/>
          <w:szCs w:val="24"/>
        </w:rPr>
      </w:pPr>
    </w:p>
    <w:p w:rsidR="00A40AF0" w:rsidRPr="00A40AF0" w:rsidRDefault="00A40AF0" w:rsidP="00A40AF0">
      <w:pPr>
        <w:spacing w:after="0" w:line="240" w:lineRule="auto"/>
        <w:ind w:left="5103" w:hanging="283"/>
        <w:jc w:val="both"/>
        <w:rPr>
          <w:rFonts w:ascii="Times New Roman" w:hAnsi="Times New Roman"/>
          <w:sz w:val="24"/>
          <w:szCs w:val="24"/>
        </w:rPr>
      </w:pPr>
    </w:p>
    <w:p w:rsidR="00A40AF0" w:rsidRPr="00A40AF0" w:rsidRDefault="00A40AF0" w:rsidP="00A40AF0">
      <w:pPr>
        <w:spacing w:after="0" w:line="240" w:lineRule="auto"/>
        <w:ind w:left="5103" w:hanging="283"/>
        <w:jc w:val="both"/>
        <w:rPr>
          <w:rFonts w:ascii="Times New Roman" w:hAnsi="Times New Roman"/>
          <w:sz w:val="24"/>
          <w:szCs w:val="24"/>
        </w:rPr>
      </w:pPr>
      <w:r w:rsidRPr="00A40AF0">
        <w:rPr>
          <w:rFonts w:ascii="Times New Roman" w:hAnsi="Times New Roman"/>
          <w:sz w:val="24"/>
          <w:szCs w:val="24"/>
        </w:rPr>
        <w:t>ЗАТВЕРДЖЕНО</w:t>
      </w:r>
    </w:p>
    <w:p w:rsidR="00A40AF0" w:rsidRPr="00A40AF0" w:rsidRDefault="00A40AF0" w:rsidP="00A40AF0">
      <w:pPr>
        <w:spacing w:after="0" w:line="240" w:lineRule="auto"/>
        <w:ind w:left="5103" w:hanging="283"/>
        <w:jc w:val="both"/>
        <w:rPr>
          <w:rFonts w:ascii="Times New Roman" w:hAnsi="Times New Roman"/>
          <w:sz w:val="24"/>
          <w:szCs w:val="24"/>
        </w:rPr>
      </w:pPr>
      <w:r w:rsidRPr="00A40AF0">
        <w:rPr>
          <w:rFonts w:ascii="Times New Roman" w:hAnsi="Times New Roman"/>
          <w:sz w:val="24"/>
          <w:szCs w:val="24"/>
        </w:rPr>
        <w:t>Рішенням Переяславської міської ради</w:t>
      </w:r>
    </w:p>
    <w:p w:rsidR="00A40AF0" w:rsidRPr="003039F8" w:rsidRDefault="003039F8" w:rsidP="00A40AF0">
      <w:pPr>
        <w:spacing w:after="0" w:line="240" w:lineRule="auto"/>
        <w:ind w:left="5103" w:hanging="283"/>
        <w:jc w:val="both"/>
        <w:rPr>
          <w:rFonts w:ascii="Times New Roman" w:hAnsi="Times New Roman"/>
          <w:sz w:val="24"/>
          <w:szCs w:val="24"/>
        </w:rPr>
      </w:pPr>
      <w:r w:rsidRPr="00A40AF0">
        <w:rPr>
          <w:rFonts w:ascii="Times New Roman" w:hAnsi="Times New Roman"/>
          <w:sz w:val="24"/>
          <w:szCs w:val="24"/>
        </w:rPr>
        <w:t>В</w:t>
      </w:r>
      <w:r w:rsidR="00A40AF0" w:rsidRPr="00A40AF0">
        <w:rPr>
          <w:rFonts w:ascii="Times New Roman" w:hAnsi="Times New Roman"/>
          <w:sz w:val="24"/>
          <w:szCs w:val="24"/>
        </w:rPr>
        <w:t>ід</w:t>
      </w:r>
      <w:r w:rsidRPr="00EB5DCF">
        <w:rPr>
          <w:rFonts w:ascii="Times New Roman" w:hAnsi="Times New Roman"/>
          <w:sz w:val="24"/>
          <w:szCs w:val="24"/>
        </w:rPr>
        <w:t xml:space="preserve"> 19</w:t>
      </w:r>
      <w:r>
        <w:rPr>
          <w:rFonts w:ascii="Times New Roman" w:hAnsi="Times New Roman"/>
          <w:sz w:val="24"/>
          <w:szCs w:val="24"/>
        </w:rPr>
        <w:t>.</w:t>
      </w:r>
      <w:r w:rsidRPr="00EB5DCF">
        <w:rPr>
          <w:rFonts w:ascii="Times New Roman" w:hAnsi="Times New Roman"/>
          <w:sz w:val="24"/>
          <w:szCs w:val="24"/>
        </w:rPr>
        <w:t>01</w:t>
      </w:r>
      <w:r>
        <w:rPr>
          <w:rFonts w:ascii="Times New Roman" w:hAnsi="Times New Roman"/>
          <w:sz w:val="24"/>
          <w:szCs w:val="24"/>
        </w:rPr>
        <w:t>.</w:t>
      </w:r>
      <w:r w:rsidRPr="00EB5DCF">
        <w:rPr>
          <w:rFonts w:ascii="Times New Roman" w:hAnsi="Times New Roman"/>
          <w:sz w:val="24"/>
          <w:szCs w:val="24"/>
        </w:rPr>
        <w:t>20</w:t>
      </w:r>
      <w:r>
        <w:rPr>
          <w:rFonts w:ascii="Times New Roman" w:hAnsi="Times New Roman"/>
          <w:sz w:val="24"/>
          <w:szCs w:val="24"/>
        </w:rPr>
        <w:t>23 р.</w:t>
      </w:r>
      <w:r w:rsidR="00A40AF0" w:rsidRPr="00A40AF0">
        <w:rPr>
          <w:rFonts w:ascii="Times New Roman" w:hAnsi="Times New Roman"/>
          <w:sz w:val="24"/>
          <w:szCs w:val="24"/>
        </w:rPr>
        <w:t xml:space="preserve"> № </w:t>
      </w:r>
      <w:r>
        <w:rPr>
          <w:rFonts w:ascii="Times New Roman" w:hAnsi="Times New Roman"/>
          <w:sz w:val="24"/>
          <w:szCs w:val="24"/>
        </w:rPr>
        <w:t>09-44-VIII</w:t>
      </w:r>
    </w:p>
    <w:p w:rsidR="00A40AF0" w:rsidRPr="00A40AF0" w:rsidRDefault="00A40AF0" w:rsidP="00A40AF0">
      <w:pPr>
        <w:spacing w:after="0" w:line="240" w:lineRule="auto"/>
        <w:ind w:left="4820"/>
        <w:jc w:val="both"/>
        <w:rPr>
          <w:rFonts w:ascii="Times New Roman" w:hAnsi="Times New Roman"/>
          <w:sz w:val="24"/>
          <w:szCs w:val="24"/>
        </w:rPr>
      </w:pPr>
    </w:p>
    <w:p w:rsidR="00A40AF0" w:rsidRPr="00A40AF0" w:rsidRDefault="00A40AF0" w:rsidP="00A40AF0">
      <w:pPr>
        <w:spacing w:after="0" w:line="240" w:lineRule="auto"/>
        <w:ind w:left="4820"/>
        <w:jc w:val="both"/>
        <w:rPr>
          <w:rFonts w:ascii="Times New Roman" w:hAnsi="Times New Roman"/>
          <w:sz w:val="24"/>
          <w:szCs w:val="24"/>
        </w:rPr>
      </w:pPr>
      <w:r w:rsidRPr="00A40AF0">
        <w:rPr>
          <w:rFonts w:ascii="Times New Roman" w:hAnsi="Times New Roman"/>
          <w:sz w:val="24"/>
          <w:szCs w:val="24"/>
        </w:rPr>
        <w:t xml:space="preserve">Міський голова________ </w:t>
      </w:r>
      <w:proofErr w:type="spellStart"/>
      <w:r w:rsidRPr="00A40AF0">
        <w:rPr>
          <w:rFonts w:ascii="Times New Roman" w:hAnsi="Times New Roman"/>
          <w:sz w:val="24"/>
          <w:szCs w:val="24"/>
        </w:rPr>
        <w:t>Вячеслав</w:t>
      </w:r>
      <w:proofErr w:type="spellEnd"/>
      <w:r w:rsidRPr="00A40AF0">
        <w:rPr>
          <w:rFonts w:ascii="Times New Roman" w:hAnsi="Times New Roman"/>
          <w:sz w:val="24"/>
          <w:szCs w:val="24"/>
        </w:rPr>
        <w:t xml:space="preserve"> САУЛКО</w:t>
      </w:r>
    </w:p>
    <w:p w:rsidR="00A40AF0" w:rsidRPr="00A40AF0" w:rsidRDefault="00A40AF0" w:rsidP="00A40AF0">
      <w:pPr>
        <w:spacing w:after="0" w:line="240" w:lineRule="auto"/>
        <w:ind w:firstLine="709"/>
        <w:jc w:val="both"/>
      </w:pPr>
    </w:p>
    <w:p w:rsidR="00BC2623" w:rsidRPr="00A40AF0" w:rsidRDefault="00BC2623" w:rsidP="00BC2623">
      <w:pPr>
        <w:spacing w:after="0" w:line="240" w:lineRule="auto"/>
        <w:ind w:firstLine="709"/>
        <w:jc w:val="both"/>
      </w:pPr>
    </w:p>
    <w:p w:rsidR="00BC2623" w:rsidRPr="00A40AF0" w:rsidRDefault="00BC2623" w:rsidP="00BC2623">
      <w:pPr>
        <w:spacing w:after="0" w:line="240" w:lineRule="auto"/>
        <w:ind w:firstLine="709"/>
        <w:jc w:val="both"/>
      </w:pPr>
    </w:p>
    <w:p w:rsidR="00BC2623" w:rsidRPr="00A40AF0" w:rsidRDefault="00BC2623" w:rsidP="00BC2623">
      <w:pPr>
        <w:spacing w:after="0" w:line="240" w:lineRule="auto"/>
        <w:ind w:firstLine="709"/>
        <w:jc w:val="both"/>
      </w:pPr>
    </w:p>
    <w:p w:rsidR="00BC2623" w:rsidRPr="00A40AF0" w:rsidRDefault="00BC2623" w:rsidP="00BC2623">
      <w:pPr>
        <w:spacing w:after="0" w:line="240" w:lineRule="auto"/>
        <w:ind w:firstLine="709"/>
        <w:jc w:val="both"/>
      </w:pPr>
    </w:p>
    <w:p w:rsidR="00BC2623" w:rsidRPr="00A40AF0" w:rsidRDefault="00BC2623" w:rsidP="00BC2623">
      <w:pPr>
        <w:spacing w:after="0" w:line="240" w:lineRule="auto"/>
        <w:ind w:firstLine="709"/>
        <w:jc w:val="both"/>
      </w:pPr>
    </w:p>
    <w:p w:rsidR="00BC2623" w:rsidRPr="00A40AF0" w:rsidRDefault="00BC2623" w:rsidP="00BC2623">
      <w:pPr>
        <w:spacing w:after="0" w:line="240" w:lineRule="auto"/>
        <w:ind w:firstLine="709"/>
        <w:jc w:val="both"/>
      </w:pPr>
    </w:p>
    <w:p w:rsidR="00BC2623" w:rsidRPr="00A40AF0" w:rsidRDefault="00BC2623" w:rsidP="00BC2623">
      <w:pPr>
        <w:spacing w:after="0" w:line="240" w:lineRule="auto"/>
        <w:ind w:firstLine="709"/>
        <w:jc w:val="both"/>
      </w:pPr>
    </w:p>
    <w:p w:rsidR="00BC2623" w:rsidRPr="00A40AF0" w:rsidRDefault="00BC2623" w:rsidP="00BC2623">
      <w:pPr>
        <w:spacing w:after="0" w:line="240" w:lineRule="auto"/>
        <w:ind w:firstLine="709"/>
        <w:jc w:val="both"/>
      </w:pPr>
    </w:p>
    <w:p w:rsidR="00BC2623" w:rsidRPr="00A40AF0" w:rsidRDefault="00BC2623" w:rsidP="00BC2623">
      <w:pPr>
        <w:spacing w:after="0" w:line="240" w:lineRule="auto"/>
        <w:ind w:firstLine="709"/>
        <w:jc w:val="center"/>
        <w:rPr>
          <w:rFonts w:ascii="Times New Roman" w:hAnsi="Times New Roman"/>
          <w:b/>
          <w:sz w:val="36"/>
          <w:szCs w:val="36"/>
        </w:rPr>
      </w:pPr>
      <w:r w:rsidRPr="00A40AF0">
        <w:rPr>
          <w:rFonts w:ascii="Times New Roman" w:hAnsi="Times New Roman"/>
          <w:b/>
          <w:sz w:val="36"/>
          <w:szCs w:val="36"/>
        </w:rPr>
        <w:t>СТАТУТ</w:t>
      </w:r>
    </w:p>
    <w:p w:rsidR="00BC2623" w:rsidRPr="00A40AF0" w:rsidRDefault="00BC2623" w:rsidP="00BC2623">
      <w:pPr>
        <w:spacing w:after="0" w:line="240" w:lineRule="auto"/>
        <w:ind w:firstLine="709"/>
        <w:jc w:val="center"/>
        <w:rPr>
          <w:rFonts w:ascii="Times New Roman" w:hAnsi="Times New Roman"/>
          <w:b/>
          <w:sz w:val="36"/>
          <w:szCs w:val="36"/>
        </w:rPr>
      </w:pPr>
      <w:r w:rsidRPr="00A40AF0">
        <w:rPr>
          <w:rFonts w:ascii="Times New Roman" w:hAnsi="Times New Roman"/>
          <w:b/>
          <w:sz w:val="36"/>
          <w:szCs w:val="36"/>
        </w:rPr>
        <w:t xml:space="preserve">КОМУНАЛЬНОГО ПІДПРИЄМСТВА </w:t>
      </w:r>
    </w:p>
    <w:p w:rsidR="00BC2623" w:rsidRPr="00A40AF0" w:rsidRDefault="00BC2623" w:rsidP="00BC2623">
      <w:pPr>
        <w:spacing w:after="0" w:line="240" w:lineRule="auto"/>
        <w:ind w:firstLine="709"/>
        <w:jc w:val="center"/>
        <w:rPr>
          <w:rFonts w:ascii="Times New Roman" w:hAnsi="Times New Roman"/>
          <w:b/>
          <w:sz w:val="36"/>
          <w:szCs w:val="36"/>
        </w:rPr>
      </w:pPr>
      <w:r w:rsidRPr="00A40AF0">
        <w:rPr>
          <w:rFonts w:ascii="Times New Roman" w:hAnsi="Times New Roman"/>
          <w:b/>
          <w:sz w:val="36"/>
          <w:szCs w:val="36"/>
        </w:rPr>
        <w:t>«ЛІСИ ПЕРЕЯСЛАВЩИНИ»</w:t>
      </w:r>
    </w:p>
    <w:p w:rsidR="00BC2623" w:rsidRPr="00A40AF0" w:rsidRDefault="00BC2623" w:rsidP="00BC2623">
      <w:pPr>
        <w:spacing w:after="0" w:line="240" w:lineRule="auto"/>
        <w:ind w:firstLine="709"/>
        <w:jc w:val="center"/>
        <w:rPr>
          <w:rFonts w:ascii="Times New Roman" w:hAnsi="Times New Roman"/>
          <w:b/>
          <w:sz w:val="36"/>
          <w:szCs w:val="36"/>
        </w:rPr>
      </w:pPr>
      <w:r w:rsidRPr="00A40AF0">
        <w:rPr>
          <w:rFonts w:ascii="Times New Roman" w:hAnsi="Times New Roman"/>
          <w:b/>
          <w:sz w:val="36"/>
          <w:szCs w:val="36"/>
        </w:rPr>
        <w:t>ПЕРЕЯСЛАВСЬКОЇ МІСЬКОЇ РАДИ</w:t>
      </w:r>
    </w:p>
    <w:p w:rsidR="00BC2623" w:rsidRPr="00A40AF0" w:rsidRDefault="00BC2623" w:rsidP="00BC2623">
      <w:pPr>
        <w:spacing w:after="0" w:line="240" w:lineRule="auto"/>
        <w:ind w:firstLine="709"/>
        <w:jc w:val="both"/>
      </w:pPr>
    </w:p>
    <w:p w:rsidR="00BC2623" w:rsidRPr="00A40AF0" w:rsidRDefault="00BC2623" w:rsidP="00BC2623">
      <w:pPr>
        <w:spacing w:after="0" w:line="240" w:lineRule="auto"/>
        <w:ind w:firstLine="709"/>
        <w:jc w:val="both"/>
      </w:pPr>
    </w:p>
    <w:p w:rsidR="00BC2623" w:rsidRPr="00A40AF0" w:rsidRDefault="00BC2623" w:rsidP="00BC2623">
      <w:pPr>
        <w:spacing w:after="0" w:line="240" w:lineRule="auto"/>
        <w:ind w:firstLine="709"/>
        <w:jc w:val="both"/>
      </w:pPr>
    </w:p>
    <w:p w:rsidR="00BC2623" w:rsidRPr="00A40AF0" w:rsidRDefault="00BC2623" w:rsidP="00BC2623">
      <w:pPr>
        <w:spacing w:after="0" w:line="240" w:lineRule="auto"/>
        <w:ind w:firstLine="709"/>
        <w:jc w:val="both"/>
      </w:pPr>
    </w:p>
    <w:p w:rsidR="00BC2623" w:rsidRPr="00A40AF0" w:rsidRDefault="00BC2623" w:rsidP="00BC2623">
      <w:pPr>
        <w:spacing w:after="0" w:line="240" w:lineRule="auto"/>
        <w:ind w:firstLine="709"/>
        <w:jc w:val="both"/>
      </w:pPr>
    </w:p>
    <w:p w:rsidR="00BC2623" w:rsidRPr="00A40AF0" w:rsidRDefault="00BC2623" w:rsidP="00BC2623">
      <w:pPr>
        <w:spacing w:after="0" w:line="240" w:lineRule="auto"/>
        <w:ind w:firstLine="709"/>
        <w:jc w:val="both"/>
        <w:rPr>
          <w:rFonts w:ascii="Times New Roman" w:hAnsi="Times New Roman"/>
          <w:sz w:val="28"/>
          <w:szCs w:val="28"/>
        </w:rPr>
      </w:pPr>
    </w:p>
    <w:p w:rsidR="00BC2623" w:rsidRPr="00A40AF0" w:rsidRDefault="00BC2623" w:rsidP="00BC2623">
      <w:pPr>
        <w:spacing w:after="0" w:line="240" w:lineRule="auto"/>
        <w:ind w:firstLine="709"/>
        <w:jc w:val="both"/>
        <w:rPr>
          <w:rFonts w:ascii="Times New Roman" w:hAnsi="Times New Roman"/>
          <w:sz w:val="28"/>
          <w:szCs w:val="28"/>
        </w:rPr>
      </w:pPr>
    </w:p>
    <w:p w:rsidR="00BC2623" w:rsidRPr="00A40AF0" w:rsidRDefault="00BC2623" w:rsidP="00BC2623">
      <w:pPr>
        <w:spacing w:after="0" w:line="240" w:lineRule="auto"/>
        <w:ind w:firstLine="709"/>
        <w:jc w:val="both"/>
        <w:rPr>
          <w:rFonts w:ascii="Times New Roman" w:hAnsi="Times New Roman"/>
          <w:sz w:val="28"/>
          <w:szCs w:val="28"/>
        </w:rPr>
      </w:pPr>
    </w:p>
    <w:p w:rsidR="00BC2623" w:rsidRPr="00A40AF0" w:rsidRDefault="00BC2623" w:rsidP="00BC2623">
      <w:pPr>
        <w:spacing w:after="0" w:line="240" w:lineRule="auto"/>
        <w:ind w:firstLine="709"/>
        <w:jc w:val="both"/>
        <w:rPr>
          <w:rFonts w:ascii="Times New Roman" w:hAnsi="Times New Roman"/>
          <w:sz w:val="28"/>
          <w:szCs w:val="28"/>
        </w:rPr>
      </w:pPr>
    </w:p>
    <w:p w:rsidR="00BC2623" w:rsidRPr="00A40AF0" w:rsidRDefault="00BC2623" w:rsidP="00BC2623">
      <w:pPr>
        <w:spacing w:after="0" w:line="240" w:lineRule="auto"/>
        <w:ind w:firstLine="709"/>
        <w:jc w:val="both"/>
        <w:rPr>
          <w:rFonts w:ascii="Times New Roman" w:hAnsi="Times New Roman"/>
          <w:sz w:val="28"/>
          <w:szCs w:val="28"/>
        </w:rPr>
      </w:pPr>
    </w:p>
    <w:p w:rsidR="00BC2623" w:rsidRPr="00A40AF0" w:rsidRDefault="00BC2623" w:rsidP="00A40AF0">
      <w:pPr>
        <w:spacing w:after="0" w:line="240" w:lineRule="auto"/>
        <w:jc w:val="both"/>
        <w:rPr>
          <w:rFonts w:ascii="Times New Roman" w:hAnsi="Times New Roman"/>
          <w:sz w:val="28"/>
          <w:szCs w:val="28"/>
        </w:rPr>
      </w:pPr>
    </w:p>
    <w:p w:rsidR="00BC2623" w:rsidRPr="00A40AF0" w:rsidRDefault="00BC2623" w:rsidP="00BC2623">
      <w:pPr>
        <w:spacing w:after="0" w:line="240" w:lineRule="auto"/>
        <w:ind w:firstLine="709"/>
        <w:jc w:val="both"/>
        <w:rPr>
          <w:rFonts w:ascii="Times New Roman" w:hAnsi="Times New Roman"/>
          <w:sz w:val="28"/>
          <w:szCs w:val="28"/>
        </w:rPr>
      </w:pPr>
    </w:p>
    <w:p w:rsidR="00BC2623" w:rsidRPr="00A40AF0" w:rsidRDefault="00BC2623" w:rsidP="00BC2623">
      <w:pPr>
        <w:spacing w:after="0" w:line="240" w:lineRule="auto"/>
        <w:ind w:firstLine="709"/>
        <w:jc w:val="both"/>
        <w:rPr>
          <w:rFonts w:ascii="Times New Roman" w:hAnsi="Times New Roman"/>
          <w:sz w:val="28"/>
          <w:szCs w:val="28"/>
        </w:rPr>
      </w:pPr>
    </w:p>
    <w:p w:rsidR="00BC2623" w:rsidRPr="00A40AF0" w:rsidRDefault="00BC2623" w:rsidP="00BC2623">
      <w:pPr>
        <w:spacing w:after="0" w:line="240" w:lineRule="auto"/>
        <w:ind w:firstLine="709"/>
        <w:jc w:val="both"/>
        <w:rPr>
          <w:rFonts w:ascii="Times New Roman" w:hAnsi="Times New Roman"/>
          <w:sz w:val="28"/>
          <w:szCs w:val="28"/>
        </w:rPr>
      </w:pPr>
    </w:p>
    <w:p w:rsidR="00BC2623" w:rsidRPr="00A40AF0" w:rsidRDefault="00BC2623" w:rsidP="00BC2623">
      <w:pPr>
        <w:spacing w:after="0" w:line="240" w:lineRule="auto"/>
        <w:ind w:firstLine="709"/>
        <w:jc w:val="both"/>
        <w:rPr>
          <w:rFonts w:ascii="Times New Roman" w:hAnsi="Times New Roman"/>
          <w:sz w:val="28"/>
          <w:szCs w:val="28"/>
        </w:rPr>
      </w:pPr>
    </w:p>
    <w:p w:rsidR="00BC2623" w:rsidRPr="00A40AF0" w:rsidRDefault="00BC2623" w:rsidP="00BC2623">
      <w:pPr>
        <w:spacing w:after="0" w:line="240" w:lineRule="auto"/>
        <w:jc w:val="both"/>
        <w:rPr>
          <w:rFonts w:ascii="Times New Roman" w:hAnsi="Times New Roman"/>
          <w:sz w:val="28"/>
          <w:szCs w:val="28"/>
        </w:rPr>
      </w:pPr>
    </w:p>
    <w:p w:rsidR="00BC2623" w:rsidRPr="00A40AF0" w:rsidRDefault="00BC2623" w:rsidP="00BC2623">
      <w:pPr>
        <w:spacing w:after="0" w:line="240" w:lineRule="auto"/>
        <w:ind w:firstLine="709"/>
        <w:jc w:val="center"/>
        <w:rPr>
          <w:rFonts w:ascii="Times New Roman" w:hAnsi="Times New Roman"/>
          <w:sz w:val="28"/>
          <w:szCs w:val="28"/>
        </w:rPr>
      </w:pPr>
    </w:p>
    <w:p w:rsidR="00BC2623" w:rsidRPr="00A40AF0" w:rsidRDefault="00BC2623" w:rsidP="00BC2623">
      <w:pPr>
        <w:spacing w:after="0" w:line="240" w:lineRule="auto"/>
        <w:ind w:firstLine="709"/>
        <w:jc w:val="center"/>
        <w:rPr>
          <w:rFonts w:ascii="Times New Roman" w:hAnsi="Times New Roman"/>
          <w:sz w:val="28"/>
          <w:szCs w:val="28"/>
        </w:rPr>
      </w:pPr>
    </w:p>
    <w:p w:rsidR="00BC2623" w:rsidRPr="00A40AF0" w:rsidRDefault="00BC2623" w:rsidP="00BC2623">
      <w:pPr>
        <w:spacing w:after="0" w:line="240" w:lineRule="auto"/>
        <w:ind w:firstLine="709"/>
        <w:jc w:val="center"/>
        <w:rPr>
          <w:rFonts w:ascii="Times New Roman" w:hAnsi="Times New Roman"/>
          <w:sz w:val="28"/>
          <w:szCs w:val="28"/>
        </w:rPr>
      </w:pPr>
    </w:p>
    <w:p w:rsidR="00BC2623" w:rsidRPr="00A40AF0" w:rsidRDefault="00BC2623" w:rsidP="00BC2623">
      <w:pPr>
        <w:spacing w:after="0" w:line="240" w:lineRule="auto"/>
        <w:ind w:firstLine="709"/>
        <w:jc w:val="center"/>
        <w:rPr>
          <w:rFonts w:ascii="Times New Roman" w:hAnsi="Times New Roman"/>
          <w:sz w:val="28"/>
          <w:szCs w:val="28"/>
        </w:rPr>
      </w:pPr>
    </w:p>
    <w:p w:rsidR="00BC2623" w:rsidRPr="00A40AF0" w:rsidRDefault="00BC2623" w:rsidP="00BC2623">
      <w:pPr>
        <w:spacing w:after="0" w:line="240" w:lineRule="auto"/>
        <w:ind w:firstLine="709"/>
        <w:jc w:val="center"/>
        <w:rPr>
          <w:rFonts w:ascii="Times New Roman" w:hAnsi="Times New Roman"/>
          <w:sz w:val="28"/>
          <w:szCs w:val="28"/>
        </w:rPr>
      </w:pPr>
    </w:p>
    <w:p w:rsidR="00BC2623" w:rsidRPr="00A40AF0" w:rsidRDefault="00BC2623" w:rsidP="00BC2623">
      <w:pPr>
        <w:spacing w:after="0" w:line="240" w:lineRule="auto"/>
        <w:ind w:firstLine="709"/>
        <w:jc w:val="center"/>
        <w:rPr>
          <w:rFonts w:ascii="Times New Roman" w:hAnsi="Times New Roman"/>
          <w:sz w:val="28"/>
          <w:szCs w:val="28"/>
        </w:rPr>
      </w:pPr>
    </w:p>
    <w:p w:rsidR="00BC2623" w:rsidRPr="00A40AF0" w:rsidRDefault="00BC2623" w:rsidP="00BC2623">
      <w:pPr>
        <w:spacing w:after="0" w:line="240" w:lineRule="auto"/>
        <w:ind w:firstLine="709"/>
        <w:jc w:val="center"/>
        <w:rPr>
          <w:rFonts w:ascii="Times New Roman" w:hAnsi="Times New Roman"/>
          <w:sz w:val="28"/>
          <w:szCs w:val="28"/>
        </w:rPr>
      </w:pPr>
    </w:p>
    <w:p w:rsidR="00BC2623" w:rsidRPr="00A40AF0" w:rsidRDefault="00BC2623" w:rsidP="00BC2623">
      <w:pPr>
        <w:spacing w:after="0" w:line="240" w:lineRule="auto"/>
        <w:ind w:firstLine="709"/>
        <w:jc w:val="center"/>
        <w:rPr>
          <w:rFonts w:ascii="Times New Roman" w:hAnsi="Times New Roman"/>
          <w:sz w:val="28"/>
          <w:szCs w:val="28"/>
        </w:rPr>
      </w:pPr>
      <w:r w:rsidRPr="00A40AF0">
        <w:rPr>
          <w:rFonts w:ascii="Times New Roman" w:hAnsi="Times New Roman"/>
          <w:sz w:val="28"/>
          <w:szCs w:val="28"/>
        </w:rPr>
        <w:t>м. Переяслав</w:t>
      </w:r>
    </w:p>
    <w:p w:rsidR="00BC2623" w:rsidRPr="00A40AF0" w:rsidRDefault="00BC2623" w:rsidP="00BC2623">
      <w:pPr>
        <w:spacing w:after="0" w:line="240" w:lineRule="auto"/>
        <w:ind w:firstLine="709"/>
        <w:jc w:val="center"/>
        <w:rPr>
          <w:rFonts w:ascii="Times New Roman" w:hAnsi="Times New Roman"/>
          <w:sz w:val="28"/>
          <w:szCs w:val="28"/>
        </w:rPr>
      </w:pPr>
      <w:r w:rsidRPr="00A40AF0">
        <w:rPr>
          <w:rFonts w:ascii="Times New Roman" w:hAnsi="Times New Roman"/>
          <w:sz w:val="28"/>
          <w:szCs w:val="28"/>
        </w:rPr>
        <w:t>202</w:t>
      </w:r>
      <w:r w:rsidRPr="00F6791E">
        <w:rPr>
          <w:rFonts w:ascii="Times New Roman" w:hAnsi="Times New Roman"/>
          <w:sz w:val="28"/>
          <w:szCs w:val="28"/>
        </w:rPr>
        <w:t>3</w:t>
      </w:r>
      <w:r w:rsidRPr="00A40AF0">
        <w:rPr>
          <w:rFonts w:ascii="Times New Roman" w:hAnsi="Times New Roman"/>
          <w:sz w:val="28"/>
          <w:szCs w:val="28"/>
        </w:rPr>
        <w:t xml:space="preserve"> рік</w:t>
      </w:r>
    </w:p>
    <w:p w:rsidR="00BC2623" w:rsidRPr="00A40AF0" w:rsidRDefault="00BC2623" w:rsidP="00BC2623">
      <w:pPr>
        <w:spacing w:after="0" w:line="240" w:lineRule="auto"/>
        <w:ind w:firstLine="709"/>
        <w:jc w:val="both"/>
      </w:pPr>
    </w:p>
    <w:p w:rsidR="00BC2623" w:rsidRPr="00A40AF0" w:rsidRDefault="00BC2623" w:rsidP="00BC2623">
      <w:pPr>
        <w:spacing w:after="0" w:line="240" w:lineRule="auto"/>
        <w:ind w:firstLine="709"/>
        <w:jc w:val="both"/>
      </w:pPr>
    </w:p>
    <w:p w:rsidR="00BC2623" w:rsidRPr="00A40AF0" w:rsidRDefault="00BC2623" w:rsidP="00BC2623">
      <w:pPr>
        <w:spacing w:after="0" w:line="240" w:lineRule="auto"/>
        <w:ind w:firstLine="709"/>
        <w:jc w:val="center"/>
        <w:rPr>
          <w:rFonts w:ascii="Times New Roman" w:hAnsi="Times New Roman"/>
          <w:b/>
          <w:sz w:val="28"/>
          <w:szCs w:val="28"/>
        </w:rPr>
      </w:pPr>
      <w:r w:rsidRPr="00A40AF0">
        <w:rPr>
          <w:rFonts w:ascii="Times New Roman" w:hAnsi="Times New Roman"/>
          <w:b/>
          <w:sz w:val="28"/>
          <w:szCs w:val="28"/>
        </w:rPr>
        <w:t>І. ЗАГАЛЬНІ ПОЛОЖЕННЯ</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1.1. Комунальне підприємство «Ліси Переяславщини» Переяславської міської ради (надалі - Підприємство) є спеціалізованим комунальним підприємством, створене на підставі рішення Переяславської міської  ради від ___________ № _______ «Про створення Комунального підприємства «Ліси Переяславщини» Переяславської міської ради». Підприємство засноване на комунальній власності Переяславської міської територіальної громади, належить до сфери управління Переяславської міської ради, відповідно до Господарського кодексу України, Лісового кодексу України, Закону України «Про місцеве самоврядування в Україні».</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 1.2. Даний Статут розроблений відповідно до чинного законодавства України і є документом, який регламентує діяльність Підприємства. </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1.3.</w:t>
      </w:r>
      <w:r w:rsidRPr="00A40AF0">
        <w:rPr>
          <w:rFonts w:ascii="Times New Roman" w:hAnsi="Times New Roman"/>
          <w:sz w:val="26"/>
          <w:szCs w:val="26"/>
        </w:rPr>
        <w:t xml:space="preserve"> </w:t>
      </w:r>
      <w:r w:rsidRPr="00A40AF0">
        <w:rPr>
          <w:rFonts w:ascii="Times New Roman" w:hAnsi="Times New Roman"/>
          <w:sz w:val="28"/>
          <w:szCs w:val="28"/>
        </w:rPr>
        <w:t>Засновником Підприємства є Переяславська міська рада (надалі - Засновник). Підприємство підпорядковане, підзвітне і підконтрольне Засновнику та відділу капітального будівництва та житлово-комунального господарства Переяславської міської ради (надалі  - Орган управління).</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1.4. Найменування та місцезнаходження Підприємства: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повне найменування - Комунальне підприємство «Ліси Переяславщини» Переяславської міської ради;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скорочене найменування - </w:t>
      </w:r>
      <w:proofErr w:type="spellStart"/>
      <w:r w:rsidRPr="00A40AF0">
        <w:rPr>
          <w:rFonts w:ascii="Times New Roman" w:hAnsi="Times New Roman"/>
          <w:sz w:val="28"/>
          <w:szCs w:val="28"/>
        </w:rPr>
        <w:t>КП</w:t>
      </w:r>
      <w:proofErr w:type="spellEnd"/>
      <w:r w:rsidRPr="00A40AF0">
        <w:rPr>
          <w:rFonts w:ascii="Times New Roman" w:hAnsi="Times New Roman"/>
          <w:sz w:val="28"/>
          <w:szCs w:val="28"/>
        </w:rPr>
        <w:t xml:space="preserve"> «Ліси Переяславщини».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1.5. Юридична адреса:</w:t>
      </w:r>
    </w:p>
    <w:p w:rsidR="00BC2623" w:rsidRPr="00A40AF0" w:rsidRDefault="00BC2623" w:rsidP="00BC2623">
      <w:pPr>
        <w:spacing w:after="0" w:line="240" w:lineRule="auto"/>
        <w:jc w:val="both"/>
        <w:rPr>
          <w:rFonts w:ascii="Times New Roman" w:hAnsi="Times New Roman"/>
          <w:sz w:val="28"/>
          <w:szCs w:val="28"/>
        </w:rPr>
      </w:pPr>
      <w:r w:rsidRPr="00A40AF0">
        <w:rPr>
          <w:rFonts w:ascii="Times New Roman" w:hAnsi="Times New Roman"/>
          <w:sz w:val="28"/>
          <w:szCs w:val="28"/>
        </w:rPr>
        <w:t>08402, Київська область, Бориспільський район, місто Переяслав, вулиця Солонці, 1.</w:t>
      </w:r>
    </w:p>
    <w:p w:rsidR="00BC2623" w:rsidRPr="00A40AF0" w:rsidRDefault="00BC2623" w:rsidP="00BC2623">
      <w:pPr>
        <w:spacing w:after="0" w:line="240" w:lineRule="auto"/>
        <w:jc w:val="both"/>
      </w:pPr>
    </w:p>
    <w:p w:rsidR="00BC2623" w:rsidRPr="00A40AF0" w:rsidRDefault="00BC2623" w:rsidP="00BC2623">
      <w:pPr>
        <w:spacing w:after="0" w:line="240" w:lineRule="auto"/>
        <w:ind w:firstLine="709"/>
        <w:jc w:val="center"/>
        <w:rPr>
          <w:rFonts w:ascii="Times New Roman" w:hAnsi="Times New Roman"/>
          <w:b/>
          <w:sz w:val="28"/>
          <w:szCs w:val="28"/>
        </w:rPr>
      </w:pPr>
      <w:r w:rsidRPr="00A40AF0">
        <w:rPr>
          <w:rFonts w:ascii="Times New Roman" w:hAnsi="Times New Roman"/>
          <w:b/>
          <w:sz w:val="28"/>
          <w:szCs w:val="28"/>
        </w:rPr>
        <w:t>ІІ. Мета та предмет діяльності Підприємства</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2.1. Головною метою діяльності Підприємства є організація ведення лісового господарства, включаючи питання охорони, захисту, раціонального використання та заготівлі лісових ресурсів і відтворення лісів, що знаходяться у користуванні Підприємства, забезпечення підвищення продуктивності лісів, посилення їх корисних властивостей, задоволення потреб Переяславської міської територіальної громади і суспільства в цілому у лісових ресурсах на основі їх науково-обґрунтованого раціонального використання та отримання на цій основі прибутку.</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 2.2. Предметом діяльності Підприємства є:</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 2.2.1. Науково-обґрунтоване ведення лісового господарства, з дотриманням вимог Лісового кодексу України.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2.2.2. Забезпечення відтворення, охорони, захисту і підвищення родючості ґрунтів, продуктивності лісових насаджень і посилення їх корисних властивостей.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2.2.3. Ведення первинного обліку лісів і захисних насаджень.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2.2.4. Організація робіт з </w:t>
      </w:r>
      <w:proofErr w:type="spellStart"/>
      <w:r w:rsidRPr="00A40AF0">
        <w:rPr>
          <w:rFonts w:ascii="Times New Roman" w:hAnsi="Times New Roman"/>
          <w:sz w:val="28"/>
          <w:szCs w:val="28"/>
        </w:rPr>
        <w:t>лісовирощування</w:t>
      </w:r>
      <w:proofErr w:type="spellEnd"/>
      <w:r w:rsidRPr="00A40AF0">
        <w:rPr>
          <w:rFonts w:ascii="Times New Roman" w:hAnsi="Times New Roman"/>
          <w:sz w:val="28"/>
          <w:szCs w:val="28"/>
        </w:rPr>
        <w:t xml:space="preserve">, створення полезахисних лісових смуг, розведення лісу на яругах, балках, берегах річок та водойм, пісках та інших непридатних для сільськогосподарського використання землях, відновлення лісу на місцях вирубок, згарищах, рідколіссях, реконструкція </w:t>
      </w:r>
      <w:r w:rsidRPr="00A40AF0">
        <w:rPr>
          <w:rFonts w:ascii="Times New Roman" w:hAnsi="Times New Roman"/>
          <w:sz w:val="28"/>
          <w:szCs w:val="28"/>
        </w:rPr>
        <w:lastRenderedPageBreak/>
        <w:t>малоцінних насаджень, здійснення заготівлі насіння деревних і чагарникових порід та вирощування посадкового матеріалу для лісовідновних робіт.</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 2.2.5. Організація вирощування посадкового матеріалу для озеленення, садівництва, квітникарства та їх реалізація.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2.2.6. Організація охорони лісу від пожеж, незаконних рубок та інших </w:t>
      </w:r>
      <w:proofErr w:type="spellStart"/>
      <w:r w:rsidRPr="00A40AF0">
        <w:rPr>
          <w:rFonts w:ascii="Times New Roman" w:hAnsi="Times New Roman"/>
          <w:sz w:val="28"/>
          <w:szCs w:val="28"/>
        </w:rPr>
        <w:t>лісопорушень</w:t>
      </w:r>
      <w:proofErr w:type="spellEnd"/>
      <w:r w:rsidRPr="00A40AF0">
        <w:rPr>
          <w:rFonts w:ascii="Times New Roman" w:hAnsi="Times New Roman"/>
          <w:sz w:val="28"/>
          <w:szCs w:val="28"/>
        </w:rPr>
        <w:t xml:space="preserve">, захисту лісу від шкідників та хвороб, а також збереження корисної лісової фауни.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2.2.7. Переробка і реалізація ділової та дров’яної деревини, іншої лісогосподарської продукції та продукції переробки.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2.2.8. Відведення лісосік для рубок головного користування і рубок, пов’язаних з веденням лісового господарства, інших лісогосподарських рубок, видача лісорубних квитків, організація та контроль за відпуском лісу на пні, очисткою лісу від лісорубних залишків.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2.2.9. Організація забезпечення раціонального використання лісосічного фонду, розвитку підсобних лісових промислів і переробки деревини, використання відходів лісозаготівель, переробки і другорядних лісових матеріалів.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2.2.10. Забезпечення правильного використання лісових площ для сінокосіння, випасання худоби та інших цілей без шкоди для лісового господарства.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2.2.11. Збір дикоростучих плодів, ягід, грибів, їх вирощування, переробка та реалізація </w:t>
      </w:r>
      <w:r w:rsidRPr="00A40AF0">
        <w:rPr>
          <w:rFonts w:ascii="Times New Roman" w:hAnsi="Times New Roman"/>
          <w:b/>
          <w:sz w:val="28"/>
          <w:szCs w:val="28"/>
        </w:rPr>
        <w:t>.</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2.2.12. Забезпечення охорони рідкісних видів рослин і тварин, рідкісних рослинних угрупувань відповідно до природоохоронного законодавства.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2.2.14. Виконання робіт, пов’язаних з відведенням в натурі земельних ділянок лісового фонду для спеціального використання лісових ресурсів, потреб мисливського господарства, культурно-оздоровчих, спортивних і туристичних цілей та проведення науково-дослідних робіт.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2.2.1</w:t>
      </w:r>
      <w:r w:rsidR="00A906DB" w:rsidRPr="00A40AF0">
        <w:rPr>
          <w:rFonts w:ascii="Times New Roman" w:hAnsi="Times New Roman"/>
          <w:sz w:val="28"/>
          <w:szCs w:val="28"/>
        </w:rPr>
        <w:t>5</w:t>
      </w:r>
      <w:r w:rsidRPr="00A40AF0">
        <w:rPr>
          <w:rFonts w:ascii="Times New Roman" w:hAnsi="Times New Roman"/>
          <w:sz w:val="28"/>
          <w:szCs w:val="28"/>
        </w:rPr>
        <w:t xml:space="preserve">. Закупівля та реалізація паливно-мастильних матеріалів. </w:t>
      </w:r>
    </w:p>
    <w:p w:rsidR="00BC2623" w:rsidRPr="00A40AF0" w:rsidRDefault="00A906DB"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2.2.16</w:t>
      </w:r>
      <w:r w:rsidR="00BC2623" w:rsidRPr="00A40AF0">
        <w:rPr>
          <w:rFonts w:ascii="Times New Roman" w:hAnsi="Times New Roman"/>
          <w:sz w:val="28"/>
          <w:szCs w:val="28"/>
        </w:rPr>
        <w:t>. Будівництво у встановленому порядку у відповідності до чинного законодавства доріг, лісових складів, пожежно-хімічних станцій, господарських приміщень, виробничих цехів, адміністративних будівель та інших об’єктів, необхідних для ведення лісового господарства та господарської діяльності підприємства</w:t>
      </w:r>
      <w:r w:rsidRPr="00A40AF0">
        <w:rPr>
          <w:rFonts w:ascii="Times New Roman" w:hAnsi="Times New Roman"/>
          <w:sz w:val="28"/>
          <w:szCs w:val="28"/>
        </w:rPr>
        <w:t>.</w:t>
      </w:r>
      <w:r w:rsidR="00BC2623" w:rsidRPr="00A40AF0">
        <w:rPr>
          <w:rFonts w:ascii="Times New Roman" w:hAnsi="Times New Roman"/>
          <w:sz w:val="28"/>
          <w:szCs w:val="28"/>
        </w:rPr>
        <w:t xml:space="preserve">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2.2.</w:t>
      </w:r>
      <w:r w:rsidR="00A906DB" w:rsidRPr="00A40AF0">
        <w:rPr>
          <w:rFonts w:ascii="Times New Roman" w:hAnsi="Times New Roman"/>
          <w:sz w:val="28"/>
          <w:szCs w:val="28"/>
        </w:rPr>
        <w:t>17</w:t>
      </w:r>
      <w:r w:rsidRPr="00A40AF0">
        <w:rPr>
          <w:rFonts w:ascii="Times New Roman" w:hAnsi="Times New Roman"/>
          <w:sz w:val="28"/>
          <w:szCs w:val="28"/>
        </w:rPr>
        <w:t xml:space="preserve">. Надання населенню послуг автотракторного парку та інших платних послуг.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2.2.</w:t>
      </w:r>
      <w:r w:rsidR="00A906DB" w:rsidRPr="00A40AF0">
        <w:rPr>
          <w:rFonts w:ascii="Times New Roman" w:hAnsi="Times New Roman"/>
          <w:sz w:val="28"/>
          <w:szCs w:val="28"/>
        </w:rPr>
        <w:t>18</w:t>
      </w:r>
      <w:r w:rsidRPr="00A40AF0">
        <w:rPr>
          <w:rFonts w:ascii="Times New Roman" w:hAnsi="Times New Roman"/>
          <w:sz w:val="28"/>
          <w:szCs w:val="28"/>
        </w:rPr>
        <w:t xml:space="preserve">. Зовнішньоекономічна діяльність.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2.2.</w:t>
      </w:r>
      <w:r w:rsidR="00A906DB" w:rsidRPr="00A40AF0">
        <w:rPr>
          <w:rFonts w:ascii="Times New Roman" w:hAnsi="Times New Roman"/>
          <w:sz w:val="28"/>
          <w:szCs w:val="28"/>
        </w:rPr>
        <w:t>19</w:t>
      </w:r>
      <w:r w:rsidRPr="00A40AF0">
        <w:rPr>
          <w:rFonts w:ascii="Times New Roman" w:hAnsi="Times New Roman"/>
          <w:sz w:val="28"/>
          <w:szCs w:val="28"/>
        </w:rPr>
        <w:t xml:space="preserve">. Інші види діяльності, що не заборонені чинним законодавством. </w:t>
      </w:r>
    </w:p>
    <w:p w:rsidR="00BC2623" w:rsidRPr="00A40AF0" w:rsidRDefault="00BC2623" w:rsidP="00BC2623">
      <w:pPr>
        <w:spacing w:after="0" w:line="240" w:lineRule="auto"/>
        <w:ind w:firstLine="709"/>
        <w:jc w:val="both"/>
      </w:pPr>
    </w:p>
    <w:p w:rsidR="00BC2623" w:rsidRPr="00A40AF0" w:rsidRDefault="00BC2623" w:rsidP="000F203C">
      <w:pPr>
        <w:spacing w:after="0" w:line="240" w:lineRule="auto"/>
        <w:jc w:val="both"/>
      </w:pPr>
    </w:p>
    <w:p w:rsidR="00BC2623" w:rsidRPr="00A40AF0" w:rsidRDefault="00BC2623" w:rsidP="00BC2623">
      <w:pPr>
        <w:spacing w:after="0" w:line="240" w:lineRule="auto"/>
        <w:ind w:firstLine="709"/>
        <w:jc w:val="center"/>
        <w:rPr>
          <w:rFonts w:ascii="Times New Roman" w:hAnsi="Times New Roman"/>
          <w:b/>
          <w:sz w:val="28"/>
          <w:szCs w:val="28"/>
        </w:rPr>
      </w:pPr>
      <w:r w:rsidRPr="00A40AF0">
        <w:rPr>
          <w:rFonts w:ascii="Times New Roman" w:hAnsi="Times New Roman"/>
          <w:b/>
          <w:sz w:val="28"/>
          <w:szCs w:val="28"/>
        </w:rPr>
        <w:t>ІІІ. Юридичний статус Підприємства</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3.1. Підприємство є юридичною особою з дня його державної реєстрації, має самостійний баланс, розрахунковий, валютний та інші рахунки в установах банків, круглу печатку, штампи та бланки зі своїм повним найменуванням.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3.2. Підприємство здійснює свою діяльність відповідно до законодавства України та цього Статуту.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lastRenderedPageBreak/>
        <w:t xml:space="preserve">3.3. Підприємство може мати товарний знак для товарів і послуг, який реєструється відповідно до законодавства України.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3.4. Підприємство відповідає за своїми зобов’язаннями коштами та іншим майном, що є в його власності. Підприємство не несе відповідальності за зобов’язаннями Засновника, Органу управління майном, а Засновник, Орган управління майном не відповідають за зобов’язаннями Підприємства.</w:t>
      </w:r>
    </w:p>
    <w:p w:rsidR="00BC2623" w:rsidRPr="00A40AF0" w:rsidRDefault="00BC2623" w:rsidP="00BC2623">
      <w:pPr>
        <w:spacing w:after="0" w:line="240" w:lineRule="auto"/>
        <w:ind w:firstLine="709"/>
        <w:jc w:val="both"/>
        <w:rPr>
          <w:rFonts w:ascii="Times New Roman" w:hAnsi="Times New Roman"/>
          <w:sz w:val="28"/>
          <w:szCs w:val="28"/>
        </w:rPr>
      </w:pPr>
    </w:p>
    <w:p w:rsidR="00BC2623" w:rsidRPr="00A40AF0" w:rsidRDefault="00BC2623" w:rsidP="00BC2623">
      <w:pPr>
        <w:spacing w:after="0" w:line="240" w:lineRule="auto"/>
        <w:ind w:firstLine="709"/>
        <w:jc w:val="center"/>
        <w:rPr>
          <w:rFonts w:ascii="Times New Roman" w:hAnsi="Times New Roman"/>
          <w:b/>
          <w:sz w:val="28"/>
          <w:szCs w:val="28"/>
        </w:rPr>
      </w:pPr>
      <w:r w:rsidRPr="00A40AF0">
        <w:rPr>
          <w:rFonts w:ascii="Times New Roman" w:hAnsi="Times New Roman"/>
          <w:b/>
          <w:sz w:val="28"/>
          <w:szCs w:val="28"/>
        </w:rPr>
        <w:t>ІV. Майно Підприємства</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4.1. Майно Підприємства становлять основні фонди та оборотні кошти, а також інші цінності, вартість яких відображається у самостійному балансі Підприємства.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4.2. Майно Підприємства знаходиться у власності Переяславської міської територіальної громади і закріплене за Підприємством на праві господарського відання. Здійснюючи право господарського відання, Підприємство володіє, користується і розпоряджається зазначеним майном, з обмеженням правомочності розпорядження щодо окремих видів майна за згодою Засновника. Підприємство має право розпоряджатися закріпленим за ним на праві господарського відання майном, що є у власності Переяславської міської територіальної громади в особі Переяславської міської ради і належить до основних фондів підприємства, лише за погодження Засновника.</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4.3. Джерелами формування майна підприємства є: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 майно, передане йому Засновником та Органом управління майном;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 доходи, одержані від реалізації продукції, надання послуг, а також від інших видів господарської діяльності;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 кредити банків та інших кредиторів;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 капітальні вкладення та асигнування з бюджетів;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 інші джерела, не заборонені законодавством України.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4.4. Відчуження засобів виробництва, що є у власності Переяславської міської територіальної громади в особі Переяславської міської ради і закріплені за Підприємством, здійснюється за погодженням з Засновником в порядку, що встановлюється чинним законодавством та рішеннями Переяславської міської ради. Порядок розподілу коштів, одержаних в результаті відчуження цього майна, визначається рішенням Засновника. Прибуток Підприємства розподіляється за рішенням Засновника.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4.5. Підприємство здійснює володіння, користування землею та іншими природними ресурсами, відповідно до мети своєї діяльності і чинного законодавства України.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4.6. Збитки, завдані Підприємству в результаті порушення його майнових прав громадянами чи юридичними особами, рішеннями органів державної влади або органів місцевого самоврядування, підлягають відшкодуванню зазначеними особами чи органами добровільно або за рішенням суду. </w:t>
      </w:r>
    </w:p>
    <w:p w:rsidR="00BC2623" w:rsidRPr="00A40AF0" w:rsidRDefault="00BC2623" w:rsidP="00BC2623">
      <w:pPr>
        <w:spacing w:after="0" w:line="240" w:lineRule="auto"/>
        <w:ind w:firstLine="709"/>
        <w:jc w:val="both"/>
      </w:pPr>
    </w:p>
    <w:p w:rsidR="00BC2623" w:rsidRPr="00A40AF0" w:rsidRDefault="00BC2623" w:rsidP="00BC2623">
      <w:pPr>
        <w:spacing w:after="0" w:line="240" w:lineRule="auto"/>
        <w:ind w:firstLine="709"/>
        <w:jc w:val="both"/>
      </w:pPr>
    </w:p>
    <w:p w:rsidR="00BC2623" w:rsidRPr="00A40AF0" w:rsidRDefault="00BC2623" w:rsidP="00BC2623">
      <w:pPr>
        <w:spacing w:after="0" w:line="240" w:lineRule="auto"/>
        <w:ind w:firstLine="709"/>
        <w:jc w:val="center"/>
        <w:rPr>
          <w:rFonts w:ascii="Times New Roman" w:hAnsi="Times New Roman"/>
          <w:b/>
          <w:sz w:val="28"/>
          <w:szCs w:val="28"/>
        </w:rPr>
      </w:pPr>
      <w:r w:rsidRPr="00A40AF0">
        <w:rPr>
          <w:rFonts w:ascii="Times New Roman" w:hAnsi="Times New Roman"/>
          <w:b/>
          <w:sz w:val="28"/>
          <w:szCs w:val="28"/>
        </w:rPr>
        <w:t>V. Статутний фонд Підприємства</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5.1. Статутний фонд Підприємства становлять основні фонди, вартістю 20000 (двадцять тисяч) гривень.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lastRenderedPageBreak/>
        <w:t xml:space="preserve">5.2. Статутний фонд може бути збільшено або зменшено рішенням Засновника у передбаченому законодавством України порядку. </w:t>
      </w:r>
    </w:p>
    <w:p w:rsidR="00BC2623" w:rsidRPr="00A40AF0" w:rsidRDefault="00BC2623" w:rsidP="00BC2623">
      <w:pPr>
        <w:spacing w:after="0" w:line="240" w:lineRule="auto"/>
        <w:ind w:firstLine="709"/>
        <w:jc w:val="both"/>
      </w:pPr>
    </w:p>
    <w:p w:rsidR="00BC2623" w:rsidRPr="00A40AF0" w:rsidRDefault="00BC2623" w:rsidP="00BC2623">
      <w:pPr>
        <w:spacing w:after="0" w:line="240" w:lineRule="auto"/>
        <w:ind w:firstLine="709"/>
        <w:jc w:val="both"/>
      </w:pPr>
    </w:p>
    <w:p w:rsidR="00BC2623" w:rsidRPr="00A40AF0" w:rsidRDefault="00BC2623" w:rsidP="00BC2623">
      <w:pPr>
        <w:spacing w:after="0" w:line="240" w:lineRule="auto"/>
        <w:ind w:firstLine="709"/>
        <w:jc w:val="center"/>
        <w:rPr>
          <w:rFonts w:ascii="Times New Roman" w:hAnsi="Times New Roman"/>
          <w:b/>
          <w:sz w:val="28"/>
          <w:szCs w:val="28"/>
        </w:rPr>
      </w:pPr>
      <w:r w:rsidRPr="00A40AF0">
        <w:rPr>
          <w:rFonts w:ascii="Times New Roman" w:hAnsi="Times New Roman"/>
          <w:b/>
          <w:sz w:val="28"/>
          <w:szCs w:val="28"/>
        </w:rPr>
        <w:t>VІ. Права та обов’язки Підприємства</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6.1. Підприємство має право самостійно: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6.1.1. Планувати свою діяльність і визначати перспективи виробництва.</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6.1.2. Визначати стратегію та основні напрями свого розвитку, відповідно до плану розвитку Підприємства.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6.1.3. Організовувати свою діяльність щодо забезпечення виконання укладених договорів та контрактів.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6.1.4. Укладати угоди, набувати майнові та особисті немайнові права, нести обов’язки, бути позивачем і відповідачем в суді.</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6.1.5. Здійснювати господарську діяльність за наявності належних виробничих потужностей.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6.1.6. Реалізовувати вироблену продукцію, виконувати роботи, надавати послуги за цінами (тарифами), що встановлюються за погодженням із Засновником або на договірній основі.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6.1.7. Придбавати у підприємств, організацій, установ, незалежно від їх форми власності, а також у фізичних осіб необхідні матеріальні ресурси.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6.2. За погодженням із Засновником Підприємство має право: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6.2.1. Виступати суб’єктом інвестиційної діяльності у реалізації спільних інвестиційних проектів відповідно до законодавства.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6.2.2. Одержувати кредити в банках.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6.2.3. Створювати філії, представництва, відділення та інші відособлені підрозділи з правом відкриття поточних і розрахункових рахунків і затверджувати положення про них.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6.3. Підприємство зобов’язане: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6.3.1. Забезпечувати охорону, захист, використання, відтворення та раціональне використання лісових ресурсів на землях лісового фонду, а також організацію ведення лісового господарства.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6.3.2. Забезпечувати виробництво та поставку продукції відповідно до укладених договорів.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6.3.3. Забезпечувати своєчасну сплату податків та зборів (обов’язкових платежів) до бюджету та до державних цільових фондів згідно з законодавством України.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6.3.4. Забезпечувати ефективне використання закріпленого за ним майна та виділених коштів.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6.3.5. Здійснювати будівництво, реконструкцію, модернізацію, капітальний ремонт основних фондів, а також забезпечувати своєчасне освоєння нових виробничих потужностей.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6.3.6. Створювати належні умови для високопродуктивної праці, забезпечувати додержання законодавства про працю, соціальне страхування, правил та норм охорони праці, техніки безпеки.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6.3.7. Здійснювати заходи з удосконалення організації роботи Підприємства.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lastRenderedPageBreak/>
        <w:t xml:space="preserve">6.3.8. Здійснювати заходи з удосконалення умов праці та періодичного підвищення рівня заробітної плати працівників, з метою посилення їх матеріальної зацікавленості у результатах відтворення природних ресурсів та забезпеченні екологічної безпеки. </w:t>
      </w:r>
    </w:p>
    <w:p w:rsidR="00BC2623" w:rsidRPr="00A40AF0" w:rsidRDefault="00BC2623" w:rsidP="00BC2623">
      <w:pPr>
        <w:spacing w:after="0" w:line="240" w:lineRule="auto"/>
        <w:ind w:firstLine="709"/>
        <w:jc w:val="both"/>
      </w:pPr>
    </w:p>
    <w:p w:rsidR="00BC2623" w:rsidRPr="00A40AF0" w:rsidRDefault="00BC2623" w:rsidP="00BC2623">
      <w:pPr>
        <w:spacing w:after="0" w:line="240" w:lineRule="auto"/>
        <w:ind w:firstLine="709"/>
        <w:jc w:val="center"/>
        <w:rPr>
          <w:rFonts w:ascii="Times New Roman" w:hAnsi="Times New Roman"/>
          <w:b/>
          <w:sz w:val="28"/>
          <w:szCs w:val="28"/>
        </w:rPr>
      </w:pPr>
      <w:r w:rsidRPr="00A40AF0">
        <w:rPr>
          <w:rFonts w:ascii="Times New Roman" w:hAnsi="Times New Roman"/>
          <w:b/>
          <w:sz w:val="28"/>
          <w:szCs w:val="28"/>
        </w:rPr>
        <w:t>VІІ. Управління Підприємством</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7.1. Переяславська міська рада (Засновник) є вищим органом управління Підприємства та здійснює:</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xml:space="preserve">- прийняття рішення про зупинення діяльності Підприємства, його реорганізацію та ліквідацію, призначення Ліквідаційної комісії та затвердження ліквідаційного балансу; </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створення, реорганізація та ліквідація дочірніх підприємств, затвердження їх статутів;</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погодження питань, передбачених цим Статутом;</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xml:space="preserve">- прийняття рішення про внесення змін і доповнень до Статуту; </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вирішує питання про прийняття в підприємство нових учасників та виключення учасників з його складу;</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вирішує інші питання відповідно до статуту Підприємства</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7.2. Засновник самостійно, або через уповноважені ним виконавчі органи міської ради, здійснює:</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контроль за реалізацією статутних завдань, покладених на Підприємство;</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xml:space="preserve">- контроль за збереженням та ефективним використанням комунального майна, закріпленого за Підприємством; </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встановлює розмір частки чистого прибутку підприємства, яка підлягає зарахуванню до бюджету міста;</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xml:space="preserve">- заслуховування звітів про роботу Директора Підприємства, а у випадку його відсутності - тимчасово виконуючого обов’язки Директора або його заступника; </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розгляд пропозицій та прийняття рішень щодо порядку та умов відчуження, надання в оренду (концесію) комунального майна, що перебуває на балансі Підприємства;</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заслуховування звітів про хід та результати відчуження, оренди (концесії) цього майна;</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xml:space="preserve">- прийняття рішень про скасування наданого дозволу на експлуатацію об'єктів у разі порушення нормативно-правових актів з охорони праці, екологічних, санітарних правил, інших вимог законодавства; </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xml:space="preserve">- контролює виконання Підприємством відповідних рішень міської ради; </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здійснює контроль за рухом та списанням витрат по об`єктах незавершеного будівництва, проектно-кошторисної документації та витрат на її виготовлення, транспортних засобів на Підприємстві;</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xml:space="preserve">- організує проведення балансових комісій за результатами роботи Підприємства; </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xml:space="preserve">- розгляд проектів фінансових планів Підприємства, внесення до них зауважень і пропозиції, затвердження фінансових планів Підприємства, контроль за їх виконанням; </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lastRenderedPageBreak/>
        <w:t>- проведення моніторингу фінансової діяльності, зокрема виконання показників фінансових планів Підприємства, його платоспроможності, виявлення можливостей для покращення фінансового стану Підприємства, вдосконалення та виявлення недоліків у системі контролю за фінансово-господарською діяльністю Підприємства, розробка відповідних рекомендацій керівним органам Підприємства;</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аналіз звітів Підприємства;</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xml:space="preserve">- погодження Антикорупційної програми підприємства; </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погодження Підприємству договорів про спільну діяльність, за якими використовується нерухоме майно, що перебуває в його господарському віданні;</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затвердження  структури  Підприємства;</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здійснення інших повноважень, що передбачені діючим законодавством та цим Статутом.</w:t>
      </w:r>
    </w:p>
    <w:p w:rsidR="00BC2623" w:rsidRPr="00A40AF0" w:rsidRDefault="00BC2623" w:rsidP="00BC2623">
      <w:pPr>
        <w:spacing w:after="0" w:line="240" w:lineRule="auto"/>
        <w:ind w:firstLine="708"/>
        <w:jc w:val="both"/>
        <w:rPr>
          <w:rFonts w:ascii="Times New Roman" w:hAnsi="Times New Roman"/>
          <w:sz w:val="28"/>
          <w:szCs w:val="28"/>
        </w:rPr>
      </w:pPr>
      <w:r w:rsidRPr="00A40AF0">
        <w:rPr>
          <w:rFonts w:ascii="Times New Roman" w:hAnsi="Times New Roman"/>
          <w:sz w:val="28"/>
          <w:szCs w:val="28"/>
        </w:rPr>
        <w:t xml:space="preserve">7.3. Орган управління відповідно до покладених на нього завдань здійснює контроль за діяльністю Підприємства з метою підвищення ефективності його управління, захисту прав та інтересів Переяславської міської територіальної громади. </w:t>
      </w:r>
    </w:p>
    <w:p w:rsidR="00BC2623" w:rsidRPr="00A40AF0" w:rsidRDefault="00BC2623" w:rsidP="00BC2623">
      <w:pPr>
        <w:spacing w:after="0" w:line="240" w:lineRule="auto"/>
        <w:ind w:firstLine="708"/>
        <w:jc w:val="both"/>
        <w:rPr>
          <w:rFonts w:ascii="Times New Roman" w:hAnsi="Times New Roman"/>
          <w:sz w:val="28"/>
          <w:szCs w:val="28"/>
        </w:rPr>
      </w:pPr>
      <w:r w:rsidRPr="00A40AF0">
        <w:rPr>
          <w:rFonts w:ascii="Times New Roman" w:hAnsi="Times New Roman"/>
          <w:sz w:val="28"/>
          <w:szCs w:val="28"/>
        </w:rPr>
        <w:t>7.4. Орган управління:</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здійснює контроль за належною організацією Підприємством обслуговування населення, за технічним станом, використанням та утриманням всіх об'єктів нерухомого майна комунальної власності, що перебувають на балансі Підприємства, за належними, безпечними і здоровими умовами праці на Підприємстві;</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здійснює контроль за виконанням Підприємством відповідних рішень виконавчих органів ради та розпоряджень міського голови;</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здійснює контроль за використанням прибутків Підприємства;</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здійснює контроль за якістю проведення інвентаризацій основних фондів на Підприємстві;</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здійснює контроль за рухом та списанням основних засобів на Підприємстві;</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приймає рішення про проведення та проводить планові, позапланові перевірки, службові розслідування на Підприємстві;</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здійснює ревізію бухгалтерських документів Підприємства;</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розглядає кошториси витрат та плани Підприємства;</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вимагає залучення до участі у перевірках, що проводяться, посадових осіб та працівників Підприємства, інших осіб за їх згодою;</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отримує від посадових осіб Підприємства всі необхідні документи та матеріали;</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вносить пропозиції Засновнику щодо внесення змін та доповнень до Статуту.</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здійснює інші повноваження, передбачені діючим законодавством та цим Статутом.</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7.5. Підприємство очолює Директор.</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xml:space="preserve">7.6. Директор підприємства - призначається на посаду та звільняється з посади розпорядженням міського голови за умовами контракту. Директор </w:t>
      </w:r>
      <w:r w:rsidRPr="00A40AF0">
        <w:rPr>
          <w:rFonts w:ascii="Times New Roman" w:hAnsi="Times New Roman"/>
          <w:sz w:val="28"/>
          <w:szCs w:val="28"/>
        </w:rPr>
        <w:lastRenderedPageBreak/>
        <w:t xml:space="preserve">підприємства підпорядкований міському голові і є підзвітним та підконтрольним Засновнику та Органу управління. </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7.7. При призначенні Директора підприємства з ним укладається договір (контракт), в якому визначаються строк найму, права, обов'язки і відповідальність Директора, умови його матеріального забезпечення, умови звільнення його з посади, інші умови найму за погодженням сторін.</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Директор Підприємства може бути звільнений з посади достроково на підставах, передбачених договором (контрактом) відповідно до чинного законодавства України.</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Директор Підприємства самостійно вирішує питання діяльності Підприємства в межах компетенції та відповідно до цього Статуту.</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7.8. Інші посадові особи призначаються на посаду і звільняються з посади наказом директора Підприємства.</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7.9. До компетенції Директора Підприємства належить:</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7.9.1. Визначення основних напрямків діяльності Підприємства у відповідності до статутних завдань і предметів діяльності.</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7.9.2. Складання та подання на затвердження річних звітів Підприємства та підлеглих підрозділів.</w:t>
      </w:r>
    </w:p>
    <w:p w:rsidR="00BC2623" w:rsidRPr="00A40AF0" w:rsidRDefault="00BC2623" w:rsidP="00BC2623">
      <w:pPr>
        <w:spacing w:after="0" w:line="240" w:lineRule="auto"/>
        <w:ind w:firstLine="708"/>
        <w:jc w:val="both"/>
        <w:rPr>
          <w:rFonts w:ascii="Times New Roman" w:hAnsi="Times New Roman"/>
          <w:sz w:val="28"/>
          <w:szCs w:val="28"/>
        </w:rPr>
      </w:pPr>
      <w:r w:rsidRPr="00A40AF0">
        <w:rPr>
          <w:rFonts w:ascii="Times New Roman" w:hAnsi="Times New Roman"/>
          <w:sz w:val="28"/>
          <w:szCs w:val="28"/>
        </w:rPr>
        <w:t>7.9.3. Розроблення та подання на затвердження річного плану роботи Підприємства.</w:t>
      </w:r>
    </w:p>
    <w:p w:rsidR="00BC2623" w:rsidRPr="00A40AF0" w:rsidRDefault="00BC2623" w:rsidP="00BC2623">
      <w:pPr>
        <w:spacing w:after="0" w:line="240" w:lineRule="auto"/>
        <w:ind w:firstLine="708"/>
        <w:jc w:val="both"/>
        <w:rPr>
          <w:rFonts w:ascii="Times New Roman" w:hAnsi="Times New Roman"/>
          <w:sz w:val="28"/>
          <w:szCs w:val="28"/>
        </w:rPr>
      </w:pPr>
      <w:r w:rsidRPr="00A40AF0">
        <w:rPr>
          <w:rFonts w:ascii="Times New Roman" w:hAnsi="Times New Roman"/>
          <w:sz w:val="28"/>
          <w:szCs w:val="28"/>
        </w:rPr>
        <w:t>7.9.4. Розроблення товарних знаків, торгової марки, фірмового знаку (логотипу), а також інших реквізитів.</w:t>
      </w:r>
    </w:p>
    <w:p w:rsidR="00BC2623" w:rsidRPr="00A40AF0" w:rsidRDefault="00BC2623" w:rsidP="00BC2623">
      <w:pPr>
        <w:spacing w:after="0" w:line="240" w:lineRule="auto"/>
        <w:ind w:firstLine="708"/>
        <w:jc w:val="both"/>
        <w:rPr>
          <w:rFonts w:ascii="Times New Roman" w:hAnsi="Times New Roman"/>
          <w:sz w:val="28"/>
          <w:szCs w:val="28"/>
        </w:rPr>
      </w:pPr>
      <w:r w:rsidRPr="00A40AF0">
        <w:rPr>
          <w:rFonts w:ascii="Times New Roman" w:hAnsi="Times New Roman"/>
          <w:sz w:val="28"/>
          <w:szCs w:val="28"/>
        </w:rPr>
        <w:t>7.9.5. Прийняття рішень із соціально-економічних питань, що стосуються діяльності Підприємства, крім тих, що згідно із законодавством, або за рішенням Засновника віднесені виключно до компетенції інших органів управління.</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7.10. Директор Підприємства:</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7.10.1. Несе повну відповідальність за стан і діяльність Підприємства, виконання покладених завдань, що визначені в цьому Статуті та контракті.</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7.10.2. Діє без доручення від імені підприємства, представляє його інтереси в органах державної влади і органах місцевого самоврядування, інших організаціях, у відносинах з юридичними особами та громадянами, формує адміністрацію підприємства і вирішує питання діяльності підприємства в межах та порядку, визначених установчими документами.</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7.10.3. Розпоряджається коштами та майном Підприємства відповідно до чинного законодавства та цього Статуту.</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7.10.4. Укладає договори, угоди і контракти в тому числі зовнішньоекономічні, видає довіреності (доручення), відкриває в установах банків поточні та інші рахунки.</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7.10.5. Несе відповідальність за формування та виконання фінансових планів, дотримання фінансової дисципліни, ефективне використання та збереження комунального майна та коштів, які знаходяться у віданні Підприємства, дотримання законодавства України.</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7.10.6. Розробляє і подає на затвердження Засновнику та Органу управління проекти основних напрямків діяльності Підприємства.</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xml:space="preserve">7.10.7. Встановлює і затверджує перелік відомостей, що становлять комерційну таємницю. Здійснює постійний контроль за забезпеченням та </w:t>
      </w:r>
      <w:r w:rsidRPr="00A40AF0">
        <w:rPr>
          <w:rFonts w:ascii="Times New Roman" w:hAnsi="Times New Roman"/>
          <w:sz w:val="28"/>
          <w:szCs w:val="28"/>
        </w:rPr>
        <w:lastRenderedPageBreak/>
        <w:t>охороною комерційної таємниці відповідно до вимог чинного законодавства України.</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7.10.8. В межах наданих повноважень встановлює посадові оклади працівникам Підприємства, застосовує заходи заохочення та дисциплінарного стягнення до працівників Підприємства у порядку, що визначений чинним законодавством та внутрішніми розпорядчими документами Підприємства.</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7.10.9. За погодженням з органом управління призначає та звільняє своїх заступників та головного бухгалтера.  Приймає на роботу та звільняє з роботи інших працівників Підприємства.</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7.10.10. Переводить працівників на іншу посаду у випадку виробничої необхідності.</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7.10.11. Видає в межах компетенції Підприємства накази, розпорядження та інші акти, узгоджує внутрішню документацію (інструкції, кошториси, фінансові плани, інше), дає вказівки, що не суперечать законодавству, організовує та перевіряє їх виконання, затверджує за погодженням із Засновником положення про Філії.</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Накази та акти Директора є обов’язковими для всіх працівників Підприємства.</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7.10.12. Організовує ведення бухгалтерського обліку та складання статистичної звітності, підготовку річного звіту і балансу Підприємства, розглядає матеріали ревізій і перевірок та приймає відповідні рішення.</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7.10.13. Несе персональну відповідальність за організацію дотримання підприємством вимог Закону України «Про запобігання корупції» та за забезпечення реалізації Антикорупційної програми.</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7.10.14. Учиняє інші дії, що не суперечать чинному законодавству та Статуту.</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7.10.15. Організовує виконання завдань статутної спрямованості.</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7.10.16. Визначає облікову, фінансову, організаційну, методологічну внутрішню та зовнішню політику Підприємства, організовує матеріально-технічне забезпечення її впровадження.</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7.10.17. Звітує про роботу Підприємства у відповідності до чинного законодавства або встановленому Засновником порядку.</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7.10.18. Вирішує інші питання діяльності Підприємства в межах та порядку, визначених законодавством та цим Статутом.</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7.11. Директор Підприємства самостійно вирішує інші питання діяльності Підприємства, за винятком віднесених Статутом до компетенції інших органів управління Підприємством.</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7.12. Директор та головний бухгалтер несуть персональну відповідальність за дотримання порядку ведення й достовірності оперативного та бухгалтерського обліку й звітності та своєчасне подання їх у повному обсязі відповідним органам.</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7.13. Директор може бути звільнений з посади на підставах передбачених у контракті та відповідно до чинного законодавства.</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7.14. Керівництво Підприємством здійснюється у відповідності зі Статутом із поєднанням інтересів мешканців громади, трудового колективу Підприємства та інтересів і прав Засновника.</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lastRenderedPageBreak/>
        <w:t>7.15. Директор підприємства, головний бухгалтер, члени наглядової ради (у разі її утворення ) є посадовими особами цього підприємства.</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xml:space="preserve">7.16. Органом управління комунального підприємства може бути </w:t>
      </w:r>
      <w:bookmarkStart w:id="0" w:name="n2768"/>
      <w:bookmarkEnd w:id="0"/>
      <w:r w:rsidRPr="00A40AF0">
        <w:rPr>
          <w:rFonts w:ascii="Times New Roman" w:hAnsi="Times New Roman"/>
          <w:sz w:val="28"/>
          <w:szCs w:val="28"/>
        </w:rPr>
        <w:t>наглядова рада цього підприємства (у разі її утворення), яка є підзвітною міському голові та міській раді.</w:t>
      </w:r>
    </w:p>
    <w:p w:rsidR="00BC2623" w:rsidRPr="00A40AF0" w:rsidRDefault="00BC2623" w:rsidP="00BC2623">
      <w:pPr>
        <w:spacing w:after="0" w:line="240" w:lineRule="auto"/>
        <w:ind w:firstLine="720"/>
        <w:jc w:val="both"/>
        <w:rPr>
          <w:rFonts w:ascii="Times New Roman" w:hAnsi="Times New Roman"/>
          <w:sz w:val="28"/>
          <w:szCs w:val="28"/>
        </w:rPr>
      </w:pPr>
      <w:bookmarkStart w:id="1" w:name="n2769"/>
      <w:bookmarkEnd w:id="1"/>
      <w:r w:rsidRPr="00A40AF0">
        <w:rPr>
          <w:rFonts w:ascii="Times New Roman" w:hAnsi="Times New Roman"/>
          <w:sz w:val="28"/>
          <w:szCs w:val="28"/>
        </w:rPr>
        <w:t>Наглядова рада підприємства (у разі її утворення), в межах компетенції, визначеної статутом підприємства та законом, контролює і спрямовує діяльність керівника підприємства.</w:t>
      </w:r>
      <w:bookmarkStart w:id="2" w:name="n2770"/>
      <w:bookmarkEnd w:id="2"/>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Наглядова рада Підприємства утворюється за рішенням міської ради. Критерії, відповідно до яких утворення наглядової ради Підприємства є обов’язковим, а також порядок утворення, організації діяльності та ліквідації наглядової ради та її комітетів, порядок призначення членів наглядової ради затверджуються рішенням міської ради.</w:t>
      </w:r>
    </w:p>
    <w:p w:rsidR="00BC2623" w:rsidRPr="00A40AF0" w:rsidRDefault="00BC2623" w:rsidP="00BC2623">
      <w:pPr>
        <w:spacing w:after="0" w:line="240" w:lineRule="auto"/>
        <w:jc w:val="both"/>
      </w:pPr>
    </w:p>
    <w:p w:rsidR="00BC2623" w:rsidRPr="00A40AF0" w:rsidRDefault="00BC2623" w:rsidP="00BC2623">
      <w:pPr>
        <w:spacing w:after="0" w:line="240" w:lineRule="auto"/>
        <w:ind w:firstLine="709"/>
        <w:jc w:val="center"/>
        <w:rPr>
          <w:rFonts w:ascii="Times New Roman" w:hAnsi="Times New Roman"/>
          <w:b/>
          <w:sz w:val="28"/>
          <w:szCs w:val="28"/>
        </w:rPr>
      </w:pPr>
      <w:r w:rsidRPr="00A40AF0">
        <w:rPr>
          <w:rFonts w:ascii="Times New Roman" w:hAnsi="Times New Roman"/>
          <w:b/>
          <w:sz w:val="28"/>
          <w:szCs w:val="28"/>
        </w:rPr>
        <w:t>VІІІ. Трудовий колектив підприємства</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8.1. Повноваження трудового колективу Підприємства реалізується загальними зборами (конференцією) та через їх виборні органи. Для представництва інтересів трудового колективу на загальних зборах (конференції) трудовий колектив може обрати орган колективного самоврядування, до складу якого не може входити керівник підприємства.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8.2. Члени органу колективного самоврядування обираються таємним голосуванням на 2 роки не менше як двома третинами голосів. Члени виборчого органу не можуть бути звільнені з роботи або переведені на інші посади з ініціативи адміністрації підприємства без згоди відповідного виборчого органу цього колективу.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8.3. З метою регулювання виборчих, трудових і соціально-економічних відносин і узгодження інтересів трудящих та органу управління, на підприємстві відповідно до законодавства України укладається колективний договір. </w:t>
      </w:r>
    </w:p>
    <w:p w:rsidR="00BC2623" w:rsidRPr="00A40AF0" w:rsidRDefault="00BC2623" w:rsidP="00BC2623">
      <w:pPr>
        <w:spacing w:after="0" w:line="240" w:lineRule="auto"/>
        <w:ind w:firstLine="709"/>
        <w:jc w:val="both"/>
      </w:pPr>
    </w:p>
    <w:p w:rsidR="00BC2623" w:rsidRPr="00A40AF0" w:rsidRDefault="00BC2623" w:rsidP="00BC2623">
      <w:pPr>
        <w:spacing w:after="0" w:line="240" w:lineRule="auto"/>
        <w:ind w:firstLine="709"/>
        <w:jc w:val="both"/>
        <w:rPr>
          <w:rFonts w:ascii="Times New Roman" w:hAnsi="Times New Roman"/>
          <w:b/>
          <w:sz w:val="28"/>
          <w:szCs w:val="28"/>
        </w:rPr>
      </w:pPr>
      <w:r w:rsidRPr="00A40AF0">
        <w:rPr>
          <w:rFonts w:ascii="Times New Roman" w:hAnsi="Times New Roman"/>
          <w:sz w:val="28"/>
          <w:szCs w:val="28"/>
        </w:rPr>
        <w:t xml:space="preserve">           </w:t>
      </w:r>
      <w:r w:rsidRPr="00A40AF0">
        <w:rPr>
          <w:rFonts w:ascii="Times New Roman" w:hAnsi="Times New Roman"/>
          <w:b/>
          <w:sz w:val="28"/>
          <w:szCs w:val="28"/>
        </w:rPr>
        <w:t xml:space="preserve">ІХ. Господарська та соціальна діяльність Підприємства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9.1. Основним узагальнюючим показником фінансових результатів господарської діяльності Підприємства є прибуток або інший показник ефективності його діяльності, визначений органом управління майном.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9.2. Порядок використання чистого прибутку Підприємства визначається Засновником (п. 4.4. Статуту), шляхом встановлення обов’язкових нормативів розподілу такого прибутку.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9.3. Джерелом фінансування ресурсів Підприємства є чистий прибуток, кошти, виділені в установленому порядку з бюджетів, амортизаційні відрахування, кредити та інші надходження.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9.4. Підприємство здійснює бухгалтерський, оперативний облік та веде бухгалтерську і статистичну звітність згідно з законодавством України, а також обов’язкову звітність за формою, що встановлюється Кабінетом Міністрів України.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9.5. Керівник Підприємства та головний бухгалтер несуть персональну відповідальність за додержання порядку ведення і достовірність обліку та звітності.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lastRenderedPageBreak/>
        <w:t xml:space="preserve">9.6. Підприємство здійснює володіння і користування природними ресурсами у встановленому законодавством України порядку.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9.7. У разі порушення Підприємством законодавства про охорону довкілля, його діяльність може бути обмежена, тимчасово заборонена або припинена відповідно до законодавства України. </w:t>
      </w:r>
    </w:p>
    <w:p w:rsidR="00BC2623" w:rsidRPr="00A40AF0" w:rsidRDefault="00BC2623" w:rsidP="00BC2623">
      <w:pPr>
        <w:spacing w:after="0" w:line="240" w:lineRule="auto"/>
        <w:ind w:firstLine="709"/>
        <w:jc w:val="both"/>
      </w:pPr>
    </w:p>
    <w:p w:rsidR="00BC2623" w:rsidRPr="00A40AF0" w:rsidRDefault="00BC2623" w:rsidP="00BC2623">
      <w:pPr>
        <w:spacing w:after="0" w:line="240" w:lineRule="auto"/>
        <w:ind w:firstLine="709"/>
        <w:jc w:val="center"/>
        <w:rPr>
          <w:rFonts w:ascii="Times New Roman" w:hAnsi="Times New Roman"/>
          <w:b/>
          <w:sz w:val="28"/>
          <w:szCs w:val="28"/>
        </w:rPr>
      </w:pPr>
      <w:r w:rsidRPr="00A40AF0">
        <w:rPr>
          <w:rFonts w:ascii="Times New Roman" w:hAnsi="Times New Roman"/>
          <w:b/>
          <w:sz w:val="28"/>
          <w:szCs w:val="28"/>
        </w:rPr>
        <w:t>Х. Зовнішньоекономічна діяльність Підприємства</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10.1. Зовнішньоекономічна діяльність Підприємства здійснюється відповідно до Закону України «Про зовнішньоекономічну діяльність» та інших нормативних актів, у відповідності до предмету діяльності, визначеного даним Статутом.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10.2. Підприємство має право здійснювати експортно-імпортні операції, реалізацію товарів, матеріалів, виробів народногосподарського призначення на договірних засадах відповідно до діючого законодавства.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10.3. Підприємство несе повну економічну відповідальність за ефективність своєї зовнішньоекономічної діяльності згідно з чинним законодавством та укладеними контрактами. </w:t>
      </w:r>
    </w:p>
    <w:p w:rsidR="00BC2623" w:rsidRPr="00A40AF0" w:rsidRDefault="00BC2623" w:rsidP="00BC2623">
      <w:pPr>
        <w:spacing w:after="0" w:line="240" w:lineRule="auto"/>
        <w:jc w:val="both"/>
      </w:pPr>
    </w:p>
    <w:p w:rsidR="00BC2623" w:rsidRPr="00A40AF0" w:rsidRDefault="00BC2623" w:rsidP="00BC2623">
      <w:pPr>
        <w:spacing w:after="0" w:line="240" w:lineRule="auto"/>
        <w:ind w:firstLine="709"/>
        <w:jc w:val="center"/>
        <w:rPr>
          <w:rFonts w:ascii="Times New Roman" w:hAnsi="Times New Roman"/>
          <w:b/>
          <w:sz w:val="28"/>
          <w:szCs w:val="28"/>
        </w:rPr>
      </w:pPr>
      <w:r w:rsidRPr="00A40AF0">
        <w:rPr>
          <w:rFonts w:ascii="Times New Roman" w:hAnsi="Times New Roman"/>
          <w:b/>
          <w:sz w:val="28"/>
          <w:szCs w:val="28"/>
        </w:rPr>
        <w:t>ХІ. Ліквідація і реорганізація Підприємства</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11.1. Припинення діяльності Підприємства здійснюється шляхом його реорганізації (злиття, приєднання, поділу, виділення, перетворення), або його ліквідації. Реорганізація Підприємства проводиться за рішенням Засновника.</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 11.2. При реорганізації Підприємства вся сукупність його прав та обов’язків переходить до правонаступника.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11.3. Ліквідація Підприємства здійснюється за рішенням:</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 - Засновника;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 суду.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11.4. Підприємство вважається ліквідованим з моменту виключення його з Єдиного державного Реєстру юридичних осіб, фізичних осіб-підприємців та громадських формувань.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11.5. У разі реорганізації і ліквідації Підприємства працівникам, які звільняються, забезпечуються соціально-правові гарантії, передбачені відповідним законодавством України.</w:t>
      </w:r>
    </w:p>
    <w:p w:rsidR="00BC2623" w:rsidRPr="00A40AF0" w:rsidRDefault="00BC2623" w:rsidP="00BC2623"/>
    <w:p w:rsidR="00BC2623" w:rsidRPr="00A40AF0" w:rsidRDefault="00BC2623" w:rsidP="00BC2623">
      <w:pPr>
        <w:rPr>
          <w:rFonts w:ascii="Times New Roman" w:hAnsi="Times New Roman"/>
          <w:b/>
          <w:sz w:val="28"/>
          <w:szCs w:val="28"/>
        </w:rPr>
      </w:pPr>
      <w:r w:rsidRPr="00A40AF0">
        <w:rPr>
          <w:rFonts w:ascii="Times New Roman" w:hAnsi="Times New Roman"/>
          <w:b/>
          <w:sz w:val="28"/>
          <w:szCs w:val="28"/>
        </w:rPr>
        <w:t>Секретар міської ради                                                                 Лідія ОВЕРЧУК</w:t>
      </w:r>
    </w:p>
    <w:p w:rsidR="00BC2623" w:rsidRPr="00A40AF0" w:rsidRDefault="00BC2623" w:rsidP="00BC2623">
      <w:pPr>
        <w:spacing w:after="0" w:line="240" w:lineRule="auto"/>
        <w:jc w:val="both"/>
        <w:rPr>
          <w:rFonts w:ascii="Times New Roman" w:hAnsi="Times New Roman"/>
          <w:sz w:val="28"/>
          <w:szCs w:val="28"/>
        </w:rPr>
      </w:pPr>
    </w:p>
    <w:p w:rsidR="00BC2623" w:rsidRPr="00A40AF0" w:rsidRDefault="00BC2623" w:rsidP="00BC2623">
      <w:pPr>
        <w:spacing w:after="0" w:line="240" w:lineRule="auto"/>
        <w:jc w:val="both"/>
        <w:rPr>
          <w:rFonts w:ascii="Times New Roman" w:hAnsi="Times New Roman"/>
          <w:sz w:val="28"/>
          <w:szCs w:val="28"/>
        </w:rPr>
      </w:pPr>
    </w:p>
    <w:p w:rsidR="00BC2623" w:rsidRPr="00A40AF0" w:rsidRDefault="00BC2623" w:rsidP="00BC2623">
      <w:pPr>
        <w:spacing w:after="0" w:line="240" w:lineRule="auto"/>
        <w:jc w:val="both"/>
        <w:rPr>
          <w:rFonts w:ascii="Times New Roman" w:hAnsi="Times New Roman"/>
          <w:sz w:val="28"/>
          <w:szCs w:val="28"/>
        </w:rPr>
      </w:pPr>
    </w:p>
    <w:p w:rsidR="00BC2623" w:rsidRPr="00A40AF0" w:rsidRDefault="00BC2623" w:rsidP="00BC2623">
      <w:pPr>
        <w:spacing w:after="0" w:line="240" w:lineRule="auto"/>
        <w:jc w:val="both"/>
        <w:rPr>
          <w:rFonts w:ascii="Times New Roman" w:hAnsi="Times New Roman"/>
          <w:sz w:val="28"/>
          <w:szCs w:val="28"/>
        </w:rPr>
      </w:pPr>
    </w:p>
    <w:p w:rsidR="00BC2623" w:rsidRPr="00A40AF0" w:rsidRDefault="00BC2623" w:rsidP="00BC2623">
      <w:pPr>
        <w:spacing w:after="0" w:line="240" w:lineRule="auto"/>
        <w:jc w:val="both"/>
        <w:rPr>
          <w:rFonts w:ascii="Times New Roman" w:hAnsi="Times New Roman"/>
          <w:sz w:val="28"/>
          <w:szCs w:val="28"/>
        </w:rPr>
      </w:pPr>
    </w:p>
    <w:p w:rsidR="00BC2623" w:rsidRPr="00A40AF0" w:rsidRDefault="00BC2623" w:rsidP="00BC2623">
      <w:pPr>
        <w:spacing w:after="0" w:line="240" w:lineRule="auto"/>
        <w:jc w:val="both"/>
        <w:rPr>
          <w:rFonts w:ascii="Times New Roman" w:hAnsi="Times New Roman"/>
          <w:sz w:val="28"/>
          <w:szCs w:val="28"/>
        </w:rPr>
      </w:pPr>
    </w:p>
    <w:p w:rsidR="000F203C" w:rsidRPr="00A40AF0" w:rsidRDefault="000F203C" w:rsidP="00BC2623">
      <w:pPr>
        <w:spacing w:after="0" w:line="240" w:lineRule="auto"/>
        <w:jc w:val="both"/>
        <w:rPr>
          <w:rFonts w:ascii="Times New Roman" w:hAnsi="Times New Roman"/>
          <w:sz w:val="28"/>
          <w:szCs w:val="28"/>
        </w:rPr>
      </w:pPr>
    </w:p>
    <w:p w:rsidR="000F203C" w:rsidRPr="00A40AF0" w:rsidRDefault="000F203C" w:rsidP="00BC2623">
      <w:pPr>
        <w:spacing w:after="0" w:line="240" w:lineRule="auto"/>
        <w:jc w:val="both"/>
        <w:rPr>
          <w:rFonts w:ascii="Times New Roman" w:hAnsi="Times New Roman"/>
          <w:sz w:val="28"/>
          <w:szCs w:val="28"/>
        </w:rPr>
      </w:pPr>
    </w:p>
    <w:p w:rsidR="000F203C" w:rsidRPr="00A40AF0" w:rsidRDefault="000F203C" w:rsidP="00BC2623">
      <w:pPr>
        <w:spacing w:after="0" w:line="240" w:lineRule="auto"/>
        <w:jc w:val="both"/>
        <w:rPr>
          <w:rFonts w:ascii="Times New Roman" w:hAnsi="Times New Roman"/>
          <w:sz w:val="28"/>
          <w:szCs w:val="28"/>
        </w:rPr>
      </w:pPr>
    </w:p>
    <w:p w:rsidR="000F203C" w:rsidRPr="00A40AF0" w:rsidRDefault="000F203C" w:rsidP="00BC2623">
      <w:pPr>
        <w:spacing w:after="0" w:line="240" w:lineRule="auto"/>
        <w:jc w:val="both"/>
        <w:rPr>
          <w:rFonts w:ascii="Times New Roman" w:hAnsi="Times New Roman"/>
          <w:sz w:val="28"/>
          <w:szCs w:val="28"/>
        </w:rPr>
      </w:pPr>
    </w:p>
    <w:p w:rsidR="00A40AF0" w:rsidRPr="00A40AF0" w:rsidRDefault="00BC2623" w:rsidP="00BC2623">
      <w:pPr>
        <w:spacing w:after="0" w:line="240" w:lineRule="auto"/>
        <w:ind w:firstLine="708"/>
        <w:jc w:val="center"/>
        <w:rPr>
          <w:rFonts w:ascii="Times New Roman" w:hAnsi="Times New Roman"/>
          <w:b/>
          <w:bCs/>
          <w:kern w:val="36"/>
          <w:sz w:val="28"/>
          <w:szCs w:val="28"/>
          <w:shd w:val="clear" w:color="auto" w:fill="FFFFFF"/>
        </w:rPr>
      </w:pPr>
      <w:r w:rsidRPr="00A40AF0">
        <w:rPr>
          <w:rFonts w:ascii="Times New Roman" w:hAnsi="Times New Roman"/>
          <w:b/>
          <w:bCs/>
          <w:kern w:val="36"/>
          <w:sz w:val="28"/>
          <w:szCs w:val="28"/>
          <w:shd w:val="clear" w:color="auto" w:fill="FFFFFF"/>
        </w:rPr>
        <w:lastRenderedPageBreak/>
        <w:t xml:space="preserve">   </w:t>
      </w:r>
      <w:r w:rsidRPr="00A40AF0">
        <w:rPr>
          <w:rFonts w:ascii="Times New Roman" w:hAnsi="Times New Roman"/>
          <w:b/>
          <w:bCs/>
          <w:kern w:val="36"/>
          <w:sz w:val="28"/>
          <w:szCs w:val="28"/>
          <w:shd w:val="clear" w:color="auto" w:fill="FFFFFF"/>
        </w:rPr>
        <w:tab/>
      </w:r>
      <w:r w:rsidRPr="00A40AF0">
        <w:rPr>
          <w:rFonts w:ascii="Times New Roman" w:hAnsi="Times New Roman"/>
          <w:b/>
          <w:bCs/>
          <w:kern w:val="36"/>
          <w:sz w:val="28"/>
          <w:szCs w:val="28"/>
          <w:shd w:val="clear" w:color="auto" w:fill="FFFFFF"/>
        </w:rPr>
        <w:tab/>
      </w:r>
      <w:r w:rsidRPr="00A40AF0">
        <w:rPr>
          <w:rFonts w:ascii="Times New Roman" w:hAnsi="Times New Roman"/>
          <w:b/>
          <w:bCs/>
          <w:kern w:val="36"/>
          <w:sz w:val="28"/>
          <w:szCs w:val="28"/>
          <w:shd w:val="clear" w:color="auto" w:fill="FFFFFF"/>
        </w:rPr>
        <w:tab/>
      </w:r>
    </w:p>
    <w:p w:rsidR="00BC2623" w:rsidRPr="00A40AF0" w:rsidRDefault="00BC2623" w:rsidP="00BC2623">
      <w:pPr>
        <w:spacing w:after="0" w:line="240" w:lineRule="auto"/>
        <w:ind w:firstLine="708"/>
        <w:jc w:val="center"/>
        <w:rPr>
          <w:rFonts w:ascii="Times New Roman" w:hAnsi="Times New Roman"/>
          <w:sz w:val="20"/>
          <w:szCs w:val="20"/>
        </w:rPr>
      </w:pPr>
      <w:r w:rsidRPr="00A40AF0">
        <w:rPr>
          <w:rFonts w:ascii="Times New Roman" w:hAnsi="Times New Roman"/>
          <w:b/>
          <w:bCs/>
          <w:kern w:val="36"/>
          <w:sz w:val="20"/>
          <w:szCs w:val="20"/>
          <w:shd w:val="clear" w:color="auto" w:fill="FFFFFF"/>
        </w:rPr>
        <w:t xml:space="preserve">                                             </w:t>
      </w:r>
      <w:r w:rsidRPr="00A40AF0">
        <w:rPr>
          <w:rFonts w:ascii="Times New Roman" w:hAnsi="Times New Roman"/>
          <w:sz w:val="20"/>
          <w:szCs w:val="20"/>
        </w:rPr>
        <w:t>Додаток 2</w:t>
      </w:r>
    </w:p>
    <w:p w:rsidR="00BC2623" w:rsidRPr="00A40AF0" w:rsidRDefault="00BC2623" w:rsidP="00BC2623">
      <w:pPr>
        <w:spacing w:after="0" w:line="240" w:lineRule="auto"/>
        <w:ind w:firstLine="5812"/>
        <w:rPr>
          <w:rFonts w:ascii="Times New Roman" w:hAnsi="Times New Roman"/>
          <w:sz w:val="20"/>
          <w:szCs w:val="20"/>
        </w:rPr>
      </w:pPr>
      <w:r w:rsidRPr="00A40AF0">
        <w:rPr>
          <w:rFonts w:ascii="Times New Roman" w:hAnsi="Times New Roman"/>
          <w:sz w:val="20"/>
          <w:szCs w:val="20"/>
        </w:rPr>
        <w:t xml:space="preserve">  до рішення Переяславської міської ради</w:t>
      </w:r>
    </w:p>
    <w:p w:rsidR="00BC2623" w:rsidRPr="00EB5DCF" w:rsidRDefault="00BC2623" w:rsidP="00BC2623">
      <w:pPr>
        <w:tabs>
          <w:tab w:val="left" w:pos="5812"/>
        </w:tabs>
        <w:spacing w:after="0" w:line="240" w:lineRule="auto"/>
        <w:ind w:right="-61"/>
        <w:rPr>
          <w:rFonts w:ascii="Times New Roman" w:hAnsi="Times New Roman"/>
          <w:sz w:val="20"/>
          <w:szCs w:val="20"/>
          <w:u w:val="single"/>
          <w:lang w:val="en-US"/>
        </w:rPr>
      </w:pPr>
      <w:r w:rsidRPr="00A40AF0">
        <w:rPr>
          <w:rFonts w:ascii="Times New Roman" w:hAnsi="Times New Roman"/>
          <w:sz w:val="20"/>
          <w:szCs w:val="20"/>
        </w:rPr>
        <w:t xml:space="preserve"> </w:t>
      </w:r>
      <w:r w:rsidRPr="00A40AF0">
        <w:rPr>
          <w:rFonts w:ascii="Times New Roman" w:hAnsi="Times New Roman"/>
          <w:sz w:val="20"/>
          <w:szCs w:val="20"/>
        </w:rPr>
        <w:tab/>
        <w:t xml:space="preserve">  </w:t>
      </w:r>
      <w:r w:rsidRPr="00EB5DCF">
        <w:rPr>
          <w:rFonts w:ascii="Times New Roman" w:hAnsi="Times New Roman"/>
          <w:sz w:val="20"/>
          <w:szCs w:val="20"/>
          <w:u w:val="single"/>
        </w:rPr>
        <w:t xml:space="preserve">від </w:t>
      </w:r>
      <w:r w:rsidR="00EB5DCF" w:rsidRPr="00EB5DCF">
        <w:rPr>
          <w:rFonts w:ascii="Times New Roman" w:hAnsi="Times New Roman"/>
          <w:sz w:val="20"/>
          <w:szCs w:val="20"/>
          <w:u w:val="single"/>
        </w:rPr>
        <w:t>19 січня 2023 року</w:t>
      </w:r>
      <w:r w:rsidRPr="00EB5DCF">
        <w:rPr>
          <w:rFonts w:ascii="Times New Roman" w:hAnsi="Times New Roman"/>
          <w:sz w:val="20"/>
          <w:szCs w:val="20"/>
          <w:u w:val="single"/>
        </w:rPr>
        <w:t xml:space="preserve"> </w:t>
      </w:r>
      <w:r w:rsidRPr="00EB5DCF">
        <w:rPr>
          <w:rFonts w:ascii="Times New Roman" w:hAnsi="Times New Roman"/>
          <w:bCs/>
          <w:sz w:val="24"/>
          <w:szCs w:val="24"/>
          <w:u w:val="single"/>
        </w:rPr>
        <w:t xml:space="preserve">№ </w:t>
      </w:r>
      <w:r w:rsidR="00EB5DCF" w:rsidRPr="00EB5DCF">
        <w:rPr>
          <w:rFonts w:ascii="Times New Roman" w:hAnsi="Times New Roman"/>
          <w:bCs/>
          <w:sz w:val="24"/>
          <w:szCs w:val="24"/>
          <w:u w:val="single"/>
        </w:rPr>
        <w:t>09-44-VIII</w:t>
      </w:r>
    </w:p>
    <w:p w:rsidR="00BC2623" w:rsidRPr="00A40AF0" w:rsidRDefault="00BC2623" w:rsidP="00BC2623">
      <w:pPr>
        <w:tabs>
          <w:tab w:val="left" w:pos="6096"/>
        </w:tabs>
        <w:spacing w:after="0" w:line="240" w:lineRule="auto"/>
        <w:ind w:firstLine="5529"/>
        <w:rPr>
          <w:rFonts w:ascii="Times New Roman" w:hAnsi="Times New Roman"/>
          <w:sz w:val="28"/>
          <w:szCs w:val="28"/>
        </w:rPr>
      </w:pPr>
    </w:p>
    <w:p w:rsidR="00BC2623" w:rsidRPr="00A40AF0" w:rsidRDefault="00BC2623" w:rsidP="00BC2623">
      <w:pPr>
        <w:tabs>
          <w:tab w:val="left" w:pos="6096"/>
        </w:tabs>
        <w:spacing w:after="0" w:line="240" w:lineRule="auto"/>
        <w:ind w:firstLine="5529"/>
        <w:rPr>
          <w:rFonts w:ascii="Times New Roman" w:hAnsi="Times New Roman"/>
          <w:sz w:val="28"/>
          <w:szCs w:val="28"/>
        </w:rPr>
      </w:pPr>
    </w:p>
    <w:p w:rsidR="00BC2623" w:rsidRPr="00A40AF0" w:rsidRDefault="00BC2623" w:rsidP="00BC2623">
      <w:pPr>
        <w:tabs>
          <w:tab w:val="left" w:pos="6096"/>
        </w:tabs>
        <w:spacing w:after="0" w:line="240" w:lineRule="auto"/>
        <w:ind w:firstLine="5529"/>
        <w:rPr>
          <w:rFonts w:ascii="Times New Roman" w:hAnsi="Times New Roman"/>
          <w:sz w:val="28"/>
          <w:szCs w:val="28"/>
        </w:rPr>
      </w:pPr>
    </w:p>
    <w:p w:rsidR="00BC2623" w:rsidRPr="00A40AF0" w:rsidRDefault="00BC2623" w:rsidP="00BC2623">
      <w:pPr>
        <w:spacing w:after="0" w:line="240" w:lineRule="auto"/>
        <w:ind w:firstLine="708"/>
        <w:jc w:val="center"/>
        <w:rPr>
          <w:rFonts w:ascii="Times New Roman" w:hAnsi="Times New Roman"/>
          <w:b/>
          <w:bCs/>
          <w:kern w:val="36"/>
          <w:sz w:val="28"/>
          <w:szCs w:val="28"/>
          <w:shd w:val="clear" w:color="auto" w:fill="FFFFFF"/>
        </w:rPr>
      </w:pPr>
      <w:r w:rsidRPr="00A40AF0">
        <w:rPr>
          <w:rFonts w:ascii="Times New Roman" w:hAnsi="Times New Roman"/>
          <w:b/>
          <w:bCs/>
          <w:kern w:val="36"/>
          <w:sz w:val="28"/>
          <w:szCs w:val="28"/>
          <w:shd w:val="clear" w:color="auto" w:fill="FFFFFF"/>
        </w:rPr>
        <w:t xml:space="preserve">Структура та загальна чисельність </w:t>
      </w:r>
    </w:p>
    <w:p w:rsidR="00BC2623" w:rsidRPr="00A40AF0" w:rsidRDefault="00BC2623" w:rsidP="00BC2623">
      <w:pPr>
        <w:spacing w:after="0" w:line="240" w:lineRule="auto"/>
        <w:ind w:firstLine="708"/>
        <w:jc w:val="center"/>
        <w:rPr>
          <w:rFonts w:ascii="Times New Roman" w:hAnsi="Times New Roman"/>
          <w:b/>
          <w:bCs/>
          <w:kern w:val="36"/>
          <w:sz w:val="28"/>
          <w:szCs w:val="28"/>
          <w:shd w:val="clear" w:color="auto" w:fill="FFFFFF"/>
        </w:rPr>
      </w:pPr>
      <w:r w:rsidRPr="00A40AF0">
        <w:rPr>
          <w:rFonts w:ascii="Times New Roman" w:hAnsi="Times New Roman"/>
          <w:b/>
          <w:bCs/>
          <w:kern w:val="36"/>
          <w:sz w:val="28"/>
          <w:szCs w:val="28"/>
          <w:shd w:val="clear" w:color="auto" w:fill="FFFFFF"/>
        </w:rPr>
        <w:t xml:space="preserve">Комунального підприємства «Ліси Переяславщини» </w:t>
      </w:r>
    </w:p>
    <w:p w:rsidR="00BC2623" w:rsidRPr="00A40AF0" w:rsidRDefault="00BC2623" w:rsidP="00BC2623">
      <w:pPr>
        <w:spacing w:after="0" w:line="240" w:lineRule="auto"/>
        <w:ind w:firstLine="708"/>
        <w:jc w:val="center"/>
        <w:rPr>
          <w:rFonts w:ascii="Times New Roman" w:hAnsi="Times New Roman"/>
          <w:b/>
          <w:bCs/>
          <w:kern w:val="36"/>
          <w:sz w:val="28"/>
          <w:szCs w:val="28"/>
          <w:shd w:val="clear" w:color="auto" w:fill="FFFFFF"/>
        </w:rPr>
      </w:pPr>
      <w:r w:rsidRPr="00A40AF0">
        <w:rPr>
          <w:rFonts w:ascii="Times New Roman" w:hAnsi="Times New Roman"/>
          <w:b/>
          <w:bCs/>
          <w:kern w:val="36"/>
          <w:sz w:val="28"/>
          <w:szCs w:val="28"/>
          <w:shd w:val="clear" w:color="auto" w:fill="FFFFFF"/>
        </w:rPr>
        <w:t>Переяславської міської ради</w:t>
      </w:r>
    </w:p>
    <w:p w:rsidR="00BC2623" w:rsidRPr="00A40AF0" w:rsidRDefault="00BC2623" w:rsidP="00BC2623">
      <w:pPr>
        <w:jc w:val="center"/>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2"/>
        <w:gridCol w:w="8"/>
        <w:gridCol w:w="6467"/>
        <w:gridCol w:w="2369"/>
      </w:tblGrid>
      <w:tr w:rsidR="00BC2623" w:rsidRPr="00A40AF0" w:rsidTr="00150D4E">
        <w:trPr>
          <w:trHeight w:val="940"/>
        </w:trPr>
        <w:tc>
          <w:tcPr>
            <w:tcW w:w="9795" w:type="dxa"/>
            <w:gridSpan w:val="4"/>
            <w:tcBorders>
              <w:top w:val="single" w:sz="4" w:space="0" w:color="auto"/>
              <w:left w:val="single" w:sz="4" w:space="0" w:color="auto"/>
              <w:bottom w:val="single" w:sz="4" w:space="0" w:color="auto"/>
              <w:right w:val="single" w:sz="4" w:space="0" w:color="auto"/>
            </w:tcBorders>
            <w:hideMark/>
          </w:tcPr>
          <w:p w:rsidR="00BC2623" w:rsidRPr="00A40AF0" w:rsidRDefault="00BC2623" w:rsidP="00150D4E">
            <w:pPr>
              <w:tabs>
                <w:tab w:val="center" w:pos="4819"/>
                <w:tab w:val="left" w:pos="5040"/>
                <w:tab w:val="left" w:pos="8850"/>
              </w:tabs>
              <w:spacing w:after="0"/>
              <w:jc w:val="center"/>
              <w:rPr>
                <w:rFonts w:ascii="Times New Roman" w:hAnsi="Times New Roman"/>
                <w:b/>
                <w:bCs/>
                <w:sz w:val="28"/>
                <w:szCs w:val="28"/>
              </w:rPr>
            </w:pPr>
            <w:r w:rsidRPr="00A40AF0">
              <w:rPr>
                <w:rFonts w:ascii="Times New Roman" w:hAnsi="Times New Roman"/>
                <w:b/>
                <w:bCs/>
                <w:sz w:val="28"/>
                <w:szCs w:val="28"/>
              </w:rPr>
              <w:t>Комунальне підприємство «Ліси Переяславщини»</w:t>
            </w:r>
          </w:p>
          <w:p w:rsidR="00BC2623" w:rsidRPr="00A40AF0" w:rsidRDefault="00BC2623" w:rsidP="00150D4E">
            <w:pPr>
              <w:tabs>
                <w:tab w:val="left" w:pos="5040"/>
              </w:tabs>
              <w:spacing w:after="0"/>
              <w:jc w:val="center"/>
              <w:rPr>
                <w:rFonts w:ascii="Times New Roman" w:hAnsi="Times New Roman"/>
                <w:b/>
                <w:bCs/>
                <w:sz w:val="28"/>
                <w:szCs w:val="28"/>
              </w:rPr>
            </w:pPr>
            <w:r w:rsidRPr="00A40AF0">
              <w:rPr>
                <w:rFonts w:ascii="Times New Roman" w:hAnsi="Times New Roman"/>
                <w:b/>
                <w:bCs/>
                <w:sz w:val="28"/>
                <w:szCs w:val="28"/>
              </w:rPr>
              <w:t>Переяславської міської ради</w:t>
            </w:r>
          </w:p>
        </w:tc>
      </w:tr>
      <w:tr w:rsidR="00BC2623" w:rsidRPr="00A40AF0" w:rsidTr="00150D4E">
        <w:trPr>
          <w:trHeight w:val="280"/>
        </w:trPr>
        <w:tc>
          <w:tcPr>
            <w:tcW w:w="960" w:type="dxa"/>
            <w:gridSpan w:val="2"/>
            <w:tcBorders>
              <w:top w:val="single" w:sz="4" w:space="0" w:color="auto"/>
              <w:left w:val="single" w:sz="4" w:space="0" w:color="auto"/>
              <w:bottom w:val="single" w:sz="4" w:space="0" w:color="auto"/>
              <w:right w:val="single" w:sz="4" w:space="0" w:color="auto"/>
            </w:tcBorders>
            <w:hideMark/>
          </w:tcPr>
          <w:p w:rsidR="00BC2623" w:rsidRPr="00A40AF0" w:rsidRDefault="00BC2623" w:rsidP="00150D4E">
            <w:pPr>
              <w:tabs>
                <w:tab w:val="center" w:pos="4819"/>
                <w:tab w:val="left" w:pos="5040"/>
                <w:tab w:val="left" w:pos="8850"/>
              </w:tabs>
              <w:jc w:val="center"/>
              <w:rPr>
                <w:rFonts w:ascii="Times New Roman" w:hAnsi="Times New Roman"/>
                <w:b/>
                <w:bCs/>
                <w:sz w:val="28"/>
                <w:szCs w:val="28"/>
              </w:rPr>
            </w:pPr>
            <w:r w:rsidRPr="00A40AF0">
              <w:rPr>
                <w:rFonts w:ascii="Times New Roman" w:hAnsi="Times New Roman"/>
                <w:b/>
                <w:bCs/>
                <w:sz w:val="28"/>
                <w:szCs w:val="28"/>
              </w:rPr>
              <w:t>№</w:t>
            </w:r>
          </w:p>
        </w:tc>
        <w:tc>
          <w:tcPr>
            <w:tcW w:w="6467" w:type="dxa"/>
            <w:tcBorders>
              <w:top w:val="single" w:sz="4" w:space="0" w:color="auto"/>
              <w:left w:val="single" w:sz="4" w:space="0" w:color="auto"/>
              <w:bottom w:val="single" w:sz="4" w:space="0" w:color="auto"/>
              <w:right w:val="single" w:sz="4" w:space="0" w:color="auto"/>
            </w:tcBorders>
          </w:tcPr>
          <w:p w:rsidR="00BC2623" w:rsidRPr="00A40AF0" w:rsidRDefault="00BC2623" w:rsidP="00150D4E">
            <w:pPr>
              <w:tabs>
                <w:tab w:val="center" w:pos="4819"/>
                <w:tab w:val="left" w:pos="5040"/>
                <w:tab w:val="left" w:pos="8850"/>
              </w:tabs>
              <w:jc w:val="center"/>
              <w:rPr>
                <w:rFonts w:ascii="Times New Roman" w:hAnsi="Times New Roman"/>
                <w:b/>
                <w:bCs/>
                <w:sz w:val="28"/>
                <w:szCs w:val="28"/>
              </w:rPr>
            </w:pPr>
            <w:r w:rsidRPr="00A40AF0">
              <w:rPr>
                <w:rFonts w:ascii="Times New Roman" w:hAnsi="Times New Roman"/>
                <w:b/>
                <w:bCs/>
                <w:sz w:val="28"/>
                <w:szCs w:val="28"/>
              </w:rPr>
              <w:t>Посада</w:t>
            </w:r>
          </w:p>
        </w:tc>
        <w:tc>
          <w:tcPr>
            <w:tcW w:w="2368" w:type="dxa"/>
            <w:tcBorders>
              <w:top w:val="single" w:sz="4" w:space="0" w:color="auto"/>
              <w:left w:val="single" w:sz="4" w:space="0" w:color="auto"/>
              <w:bottom w:val="single" w:sz="4" w:space="0" w:color="auto"/>
              <w:right w:val="single" w:sz="4" w:space="0" w:color="auto"/>
            </w:tcBorders>
          </w:tcPr>
          <w:p w:rsidR="00BC2623" w:rsidRPr="00A40AF0" w:rsidRDefault="00BC2623" w:rsidP="00150D4E">
            <w:pPr>
              <w:tabs>
                <w:tab w:val="center" w:pos="4819"/>
                <w:tab w:val="left" w:pos="5040"/>
                <w:tab w:val="left" w:pos="8850"/>
              </w:tabs>
              <w:jc w:val="center"/>
              <w:rPr>
                <w:rFonts w:ascii="Times New Roman" w:hAnsi="Times New Roman"/>
                <w:b/>
                <w:bCs/>
                <w:sz w:val="28"/>
                <w:szCs w:val="28"/>
              </w:rPr>
            </w:pPr>
            <w:r w:rsidRPr="00A40AF0">
              <w:rPr>
                <w:rFonts w:ascii="Times New Roman" w:hAnsi="Times New Roman"/>
                <w:b/>
                <w:bCs/>
                <w:sz w:val="28"/>
                <w:szCs w:val="28"/>
              </w:rPr>
              <w:t>Кількість штатних одиниць (ставок)</w:t>
            </w:r>
          </w:p>
        </w:tc>
      </w:tr>
      <w:tr w:rsidR="00BC2623" w:rsidRPr="00A40AF0" w:rsidTr="00150D4E">
        <w:trPr>
          <w:trHeight w:val="412"/>
        </w:trPr>
        <w:tc>
          <w:tcPr>
            <w:tcW w:w="952" w:type="dxa"/>
            <w:tcBorders>
              <w:top w:val="single" w:sz="4" w:space="0" w:color="auto"/>
              <w:left w:val="single" w:sz="4" w:space="0" w:color="auto"/>
              <w:bottom w:val="single" w:sz="4" w:space="0" w:color="auto"/>
              <w:right w:val="single" w:sz="4" w:space="0" w:color="auto"/>
            </w:tcBorders>
            <w:hideMark/>
          </w:tcPr>
          <w:p w:rsidR="00BC2623" w:rsidRPr="00A40AF0" w:rsidRDefault="00BC2623" w:rsidP="00150D4E">
            <w:pPr>
              <w:tabs>
                <w:tab w:val="left" w:pos="5040"/>
              </w:tabs>
              <w:spacing w:after="0"/>
              <w:jc w:val="center"/>
              <w:rPr>
                <w:rFonts w:ascii="Times New Roman" w:hAnsi="Times New Roman"/>
                <w:bCs/>
                <w:sz w:val="28"/>
                <w:szCs w:val="28"/>
              </w:rPr>
            </w:pPr>
            <w:r w:rsidRPr="00A40AF0">
              <w:rPr>
                <w:rFonts w:ascii="Times New Roman" w:hAnsi="Times New Roman"/>
                <w:bCs/>
                <w:sz w:val="28"/>
                <w:szCs w:val="28"/>
              </w:rPr>
              <w:t>1.</w:t>
            </w:r>
          </w:p>
        </w:tc>
        <w:tc>
          <w:tcPr>
            <w:tcW w:w="6474" w:type="dxa"/>
            <w:gridSpan w:val="2"/>
            <w:tcBorders>
              <w:top w:val="single" w:sz="4" w:space="0" w:color="auto"/>
              <w:left w:val="single" w:sz="4" w:space="0" w:color="auto"/>
              <w:bottom w:val="single" w:sz="4" w:space="0" w:color="auto"/>
              <w:right w:val="single" w:sz="4" w:space="0" w:color="auto"/>
            </w:tcBorders>
            <w:hideMark/>
          </w:tcPr>
          <w:p w:rsidR="00BC2623" w:rsidRPr="00A40AF0" w:rsidRDefault="00BC2623" w:rsidP="00150D4E">
            <w:pPr>
              <w:tabs>
                <w:tab w:val="left" w:pos="5040"/>
              </w:tabs>
              <w:spacing w:after="0"/>
              <w:jc w:val="both"/>
              <w:rPr>
                <w:rFonts w:ascii="Times New Roman" w:hAnsi="Times New Roman"/>
                <w:bCs/>
                <w:sz w:val="28"/>
                <w:szCs w:val="28"/>
              </w:rPr>
            </w:pPr>
            <w:r w:rsidRPr="00A40AF0">
              <w:rPr>
                <w:rFonts w:ascii="Times New Roman" w:hAnsi="Times New Roman"/>
                <w:bCs/>
                <w:sz w:val="28"/>
                <w:szCs w:val="28"/>
              </w:rPr>
              <w:t xml:space="preserve">Директор  </w:t>
            </w:r>
          </w:p>
        </w:tc>
        <w:tc>
          <w:tcPr>
            <w:tcW w:w="2369" w:type="dxa"/>
            <w:tcBorders>
              <w:top w:val="single" w:sz="4" w:space="0" w:color="auto"/>
              <w:left w:val="single" w:sz="4" w:space="0" w:color="auto"/>
              <w:bottom w:val="single" w:sz="4" w:space="0" w:color="auto"/>
              <w:right w:val="single" w:sz="4" w:space="0" w:color="auto"/>
            </w:tcBorders>
            <w:hideMark/>
          </w:tcPr>
          <w:p w:rsidR="00BC2623" w:rsidRPr="00A40AF0" w:rsidRDefault="00BC2623" w:rsidP="00150D4E">
            <w:pPr>
              <w:tabs>
                <w:tab w:val="left" w:pos="5040"/>
              </w:tabs>
              <w:spacing w:after="0"/>
              <w:jc w:val="center"/>
              <w:rPr>
                <w:rFonts w:ascii="Times New Roman" w:hAnsi="Times New Roman"/>
                <w:bCs/>
                <w:sz w:val="28"/>
                <w:szCs w:val="28"/>
              </w:rPr>
            </w:pPr>
            <w:r w:rsidRPr="00A40AF0">
              <w:rPr>
                <w:rFonts w:ascii="Times New Roman" w:hAnsi="Times New Roman"/>
                <w:bCs/>
                <w:sz w:val="28"/>
                <w:szCs w:val="28"/>
              </w:rPr>
              <w:t>1</w:t>
            </w:r>
          </w:p>
        </w:tc>
      </w:tr>
      <w:tr w:rsidR="00BC2623" w:rsidRPr="00A40AF0" w:rsidTr="00150D4E">
        <w:trPr>
          <w:trHeight w:val="357"/>
        </w:trPr>
        <w:tc>
          <w:tcPr>
            <w:tcW w:w="952" w:type="dxa"/>
            <w:tcBorders>
              <w:top w:val="single" w:sz="4" w:space="0" w:color="auto"/>
              <w:left w:val="single" w:sz="4" w:space="0" w:color="auto"/>
              <w:bottom w:val="single" w:sz="4" w:space="0" w:color="auto"/>
              <w:right w:val="single" w:sz="4" w:space="0" w:color="auto"/>
            </w:tcBorders>
            <w:hideMark/>
          </w:tcPr>
          <w:p w:rsidR="00BC2623" w:rsidRPr="00A40AF0" w:rsidRDefault="00BC2623" w:rsidP="00150D4E">
            <w:pPr>
              <w:tabs>
                <w:tab w:val="left" w:pos="5040"/>
              </w:tabs>
              <w:spacing w:after="0"/>
              <w:jc w:val="center"/>
              <w:rPr>
                <w:rFonts w:ascii="Times New Roman" w:hAnsi="Times New Roman"/>
                <w:bCs/>
                <w:sz w:val="28"/>
                <w:szCs w:val="28"/>
              </w:rPr>
            </w:pPr>
            <w:r w:rsidRPr="00A40AF0">
              <w:rPr>
                <w:rFonts w:ascii="Times New Roman" w:hAnsi="Times New Roman"/>
                <w:bCs/>
                <w:sz w:val="28"/>
                <w:szCs w:val="28"/>
              </w:rPr>
              <w:t>2.</w:t>
            </w:r>
          </w:p>
        </w:tc>
        <w:tc>
          <w:tcPr>
            <w:tcW w:w="6474" w:type="dxa"/>
            <w:gridSpan w:val="2"/>
            <w:tcBorders>
              <w:top w:val="single" w:sz="4" w:space="0" w:color="auto"/>
              <w:left w:val="single" w:sz="4" w:space="0" w:color="auto"/>
              <w:bottom w:val="single" w:sz="4" w:space="0" w:color="auto"/>
              <w:right w:val="single" w:sz="4" w:space="0" w:color="auto"/>
            </w:tcBorders>
            <w:hideMark/>
          </w:tcPr>
          <w:p w:rsidR="00BC2623" w:rsidRPr="00A40AF0" w:rsidRDefault="00BC2623" w:rsidP="00150D4E">
            <w:pPr>
              <w:tabs>
                <w:tab w:val="left" w:pos="5040"/>
              </w:tabs>
              <w:spacing w:after="0"/>
              <w:jc w:val="both"/>
              <w:rPr>
                <w:rFonts w:ascii="Times New Roman" w:hAnsi="Times New Roman"/>
                <w:bCs/>
                <w:sz w:val="28"/>
                <w:szCs w:val="28"/>
              </w:rPr>
            </w:pPr>
            <w:r w:rsidRPr="00A40AF0">
              <w:rPr>
                <w:rFonts w:ascii="Times New Roman" w:hAnsi="Times New Roman"/>
                <w:bCs/>
                <w:sz w:val="28"/>
                <w:szCs w:val="28"/>
              </w:rPr>
              <w:t xml:space="preserve">Головний бухгалтер </w:t>
            </w:r>
          </w:p>
        </w:tc>
        <w:tc>
          <w:tcPr>
            <w:tcW w:w="2369" w:type="dxa"/>
            <w:tcBorders>
              <w:top w:val="single" w:sz="4" w:space="0" w:color="auto"/>
              <w:left w:val="single" w:sz="4" w:space="0" w:color="auto"/>
              <w:bottom w:val="single" w:sz="4" w:space="0" w:color="auto"/>
              <w:right w:val="single" w:sz="4" w:space="0" w:color="auto"/>
            </w:tcBorders>
            <w:hideMark/>
          </w:tcPr>
          <w:p w:rsidR="00BC2623" w:rsidRPr="00A40AF0" w:rsidRDefault="00BC2623" w:rsidP="00150D4E">
            <w:pPr>
              <w:tabs>
                <w:tab w:val="left" w:pos="5040"/>
              </w:tabs>
              <w:spacing w:after="0"/>
              <w:jc w:val="center"/>
              <w:rPr>
                <w:rFonts w:ascii="Times New Roman" w:hAnsi="Times New Roman"/>
                <w:bCs/>
                <w:sz w:val="28"/>
                <w:szCs w:val="28"/>
              </w:rPr>
            </w:pPr>
            <w:r w:rsidRPr="00A40AF0">
              <w:rPr>
                <w:rFonts w:ascii="Times New Roman" w:hAnsi="Times New Roman"/>
                <w:bCs/>
                <w:sz w:val="28"/>
                <w:szCs w:val="28"/>
              </w:rPr>
              <w:t>1</w:t>
            </w:r>
          </w:p>
        </w:tc>
      </w:tr>
      <w:tr w:rsidR="00BC2623" w:rsidRPr="00A40AF0" w:rsidTr="00150D4E">
        <w:trPr>
          <w:trHeight w:val="412"/>
        </w:trPr>
        <w:tc>
          <w:tcPr>
            <w:tcW w:w="952" w:type="dxa"/>
            <w:tcBorders>
              <w:top w:val="single" w:sz="4" w:space="0" w:color="auto"/>
              <w:left w:val="single" w:sz="4" w:space="0" w:color="auto"/>
              <w:bottom w:val="single" w:sz="4" w:space="0" w:color="auto"/>
              <w:right w:val="single" w:sz="4" w:space="0" w:color="auto"/>
            </w:tcBorders>
            <w:hideMark/>
          </w:tcPr>
          <w:p w:rsidR="00BC2623" w:rsidRPr="00A40AF0" w:rsidRDefault="00BC2623" w:rsidP="00150D4E">
            <w:pPr>
              <w:tabs>
                <w:tab w:val="left" w:pos="5040"/>
              </w:tabs>
              <w:spacing w:after="0"/>
              <w:jc w:val="center"/>
              <w:rPr>
                <w:rFonts w:ascii="Times New Roman" w:hAnsi="Times New Roman"/>
                <w:bCs/>
                <w:sz w:val="28"/>
                <w:szCs w:val="28"/>
              </w:rPr>
            </w:pPr>
            <w:r w:rsidRPr="00A40AF0">
              <w:rPr>
                <w:rFonts w:ascii="Times New Roman" w:hAnsi="Times New Roman"/>
                <w:bCs/>
                <w:sz w:val="28"/>
                <w:szCs w:val="28"/>
              </w:rPr>
              <w:t>3.</w:t>
            </w:r>
          </w:p>
        </w:tc>
        <w:tc>
          <w:tcPr>
            <w:tcW w:w="6474" w:type="dxa"/>
            <w:gridSpan w:val="2"/>
            <w:tcBorders>
              <w:top w:val="single" w:sz="4" w:space="0" w:color="auto"/>
              <w:left w:val="single" w:sz="4" w:space="0" w:color="auto"/>
              <w:bottom w:val="single" w:sz="4" w:space="0" w:color="auto"/>
              <w:right w:val="single" w:sz="4" w:space="0" w:color="auto"/>
            </w:tcBorders>
            <w:hideMark/>
          </w:tcPr>
          <w:p w:rsidR="00BC2623" w:rsidRPr="00A40AF0" w:rsidRDefault="00BC2623" w:rsidP="00150D4E">
            <w:pPr>
              <w:tabs>
                <w:tab w:val="left" w:pos="5040"/>
              </w:tabs>
              <w:spacing w:after="0"/>
              <w:jc w:val="both"/>
              <w:rPr>
                <w:rFonts w:ascii="Times New Roman" w:hAnsi="Times New Roman"/>
                <w:bCs/>
                <w:sz w:val="28"/>
                <w:szCs w:val="28"/>
              </w:rPr>
            </w:pPr>
            <w:r w:rsidRPr="00A40AF0">
              <w:rPr>
                <w:rFonts w:ascii="Times New Roman" w:hAnsi="Times New Roman"/>
                <w:bCs/>
                <w:sz w:val="28"/>
                <w:szCs w:val="28"/>
              </w:rPr>
              <w:t>Провідний інженер лісового господарства</w:t>
            </w:r>
          </w:p>
        </w:tc>
        <w:tc>
          <w:tcPr>
            <w:tcW w:w="2369" w:type="dxa"/>
            <w:tcBorders>
              <w:top w:val="single" w:sz="4" w:space="0" w:color="auto"/>
              <w:left w:val="single" w:sz="4" w:space="0" w:color="auto"/>
              <w:bottom w:val="single" w:sz="4" w:space="0" w:color="auto"/>
              <w:right w:val="single" w:sz="4" w:space="0" w:color="auto"/>
            </w:tcBorders>
            <w:hideMark/>
          </w:tcPr>
          <w:p w:rsidR="00BC2623" w:rsidRPr="00A40AF0" w:rsidRDefault="00BC2623" w:rsidP="00150D4E">
            <w:pPr>
              <w:tabs>
                <w:tab w:val="left" w:pos="5040"/>
              </w:tabs>
              <w:spacing w:after="0"/>
              <w:jc w:val="center"/>
              <w:rPr>
                <w:rFonts w:ascii="Times New Roman" w:hAnsi="Times New Roman"/>
                <w:bCs/>
                <w:sz w:val="28"/>
                <w:szCs w:val="28"/>
              </w:rPr>
            </w:pPr>
            <w:r w:rsidRPr="00A40AF0">
              <w:rPr>
                <w:rFonts w:ascii="Times New Roman" w:hAnsi="Times New Roman"/>
                <w:bCs/>
                <w:sz w:val="28"/>
                <w:szCs w:val="28"/>
              </w:rPr>
              <w:t>1</w:t>
            </w:r>
          </w:p>
        </w:tc>
      </w:tr>
      <w:tr w:rsidR="00BC2623" w:rsidRPr="00A40AF0" w:rsidTr="00150D4E">
        <w:trPr>
          <w:trHeight w:val="412"/>
        </w:trPr>
        <w:tc>
          <w:tcPr>
            <w:tcW w:w="952" w:type="dxa"/>
            <w:tcBorders>
              <w:top w:val="single" w:sz="4" w:space="0" w:color="auto"/>
              <w:left w:val="single" w:sz="4" w:space="0" w:color="auto"/>
              <w:bottom w:val="single" w:sz="4" w:space="0" w:color="auto"/>
              <w:right w:val="single" w:sz="4" w:space="0" w:color="auto"/>
            </w:tcBorders>
            <w:hideMark/>
          </w:tcPr>
          <w:p w:rsidR="00BC2623" w:rsidRPr="00A40AF0" w:rsidRDefault="00BC2623" w:rsidP="00150D4E">
            <w:pPr>
              <w:tabs>
                <w:tab w:val="left" w:pos="5040"/>
              </w:tabs>
              <w:spacing w:after="0"/>
              <w:jc w:val="center"/>
              <w:rPr>
                <w:rFonts w:ascii="Times New Roman" w:hAnsi="Times New Roman"/>
                <w:bCs/>
                <w:sz w:val="28"/>
                <w:szCs w:val="28"/>
              </w:rPr>
            </w:pPr>
            <w:r w:rsidRPr="00A40AF0">
              <w:rPr>
                <w:rFonts w:ascii="Times New Roman" w:hAnsi="Times New Roman"/>
                <w:bCs/>
                <w:sz w:val="28"/>
                <w:szCs w:val="28"/>
              </w:rPr>
              <w:t>4.</w:t>
            </w:r>
          </w:p>
        </w:tc>
        <w:tc>
          <w:tcPr>
            <w:tcW w:w="6474" w:type="dxa"/>
            <w:gridSpan w:val="2"/>
            <w:tcBorders>
              <w:top w:val="single" w:sz="4" w:space="0" w:color="auto"/>
              <w:left w:val="single" w:sz="4" w:space="0" w:color="auto"/>
              <w:bottom w:val="single" w:sz="4" w:space="0" w:color="auto"/>
              <w:right w:val="single" w:sz="4" w:space="0" w:color="auto"/>
            </w:tcBorders>
            <w:hideMark/>
          </w:tcPr>
          <w:p w:rsidR="00BC2623" w:rsidRPr="00A40AF0" w:rsidRDefault="00BC2623" w:rsidP="00150D4E">
            <w:pPr>
              <w:tabs>
                <w:tab w:val="left" w:pos="5040"/>
              </w:tabs>
              <w:spacing w:after="0"/>
              <w:jc w:val="both"/>
              <w:rPr>
                <w:rFonts w:ascii="Times New Roman" w:hAnsi="Times New Roman"/>
                <w:bCs/>
                <w:sz w:val="28"/>
                <w:szCs w:val="28"/>
              </w:rPr>
            </w:pPr>
            <w:r w:rsidRPr="00A40AF0">
              <w:rPr>
                <w:rFonts w:ascii="Times New Roman" w:hAnsi="Times New Roman"/>
                <w:bCs/>
                <w:sz w:val="28"/>
                <w:szCs w:val="28"/>
              </w:rPr>
              <w:t xml:space="preserve">Охоронець </w:t>
            </w:r>
          </w:p>
        </w:tc>
        <w:tc>
          <w:tcPr>
            <w:tcW w:w="2369" w:type="dxa"/>
            <w:tcBorders>
              <w:top w:val="single" w:sz="4" w:space="0" w:color="auto"/>
              <w:left w:val="single" w:sz="4" w:space="0" w:color="auto"/>
              <w:bottom w:val="single" w:sz="4" w:space="0" w:color="auto"/>
              <w:right w:val="single" w:sz="4" w:space="0" w:color="auto"/>
            </w:tcBorders>
            <w:hideMark/>
          </w:tcPr>
          <w:p w:rsidR="00BC2623" w:rsidRPr="00A40AF0" w:rsidRDefault="00BC2623" w:rsidP="00150D4E">
            <w:pPr>
              <w:tabs>
                <w:tab w:val="left" w:pos="5040"/>
              </w:tabs>
              <w:spacing w:after="0"/>
              <w:jc w:val="center"/>
              <w:rPr>
                <w:rFonts w:ascii="Times New Roman" w:hAnsi="Times New Roman"/>
                <w:bCs/>
                <w:sz w:val="28"/>
                <w:szCs w:val="28"/>
              </w:rPr>
            </w:pPr>
            <w:r w:rsidRPr="00A40AF0">
              <w:rPr>
                <w:rFonts w:ascii="Times New Roman" w:hAnsi="Times New Roman"/>
                <w:bCs/>
                <w:sz w:val="28"/>
                <w:szCs w:val="28"/>
              </w:rPr>
              <w:t>2</w:t>
            </w:r>
          </w:p>
        </w:tc>
      </w:tr>
      <w:tr w:rsidR="00BC2623" w:rsidRPr="00A40AF0" w:rsidTr="00150D4E">
        <w:trPr>
          <w:trHeight w:val="412"/>
        </w:trPr>
        <w:tc>
          <w:tcPr>
            <w:tcW w:w="7426" w:type="dxa"/>
            <w:gridSpan w:val="3"/>
            <w:tcBorders>
              <w:top w:val="single" w:sz="4" w:space="0" w:color="auto"/>
              <w:left w:val="single" w:sz="4" w:space="0" w:color="auto"/>
              <w:bottom w:val="single" w:sz="4" w:space="0" w:color="auto"/>
              <w:right w:val="single" w:sz="4" w:space="0" w:color="auto"/>
            </w:tcBorders>
            <w:hideMark/>
          </w:tcPr>
          <w:p w:rsidR="00BC2623" w:rsidRPr="00A40AF0" w:rsidRDefault="00BC2623" w:rsidP="00150D4E">
            <w:pPr>
              <w:tabs>
                <w:tab w:val="left" w:pos="5040"/>
              </w:tabs>
              <w:spacing w:after="0"/>
              <w:jc w:val="both"/>
              <w:rPr>
                <w:rFonts w:ascii="Times New Roman" w:hAnsi="Times New Roman"/>
                <w:b/>
                <w:bCs/>
                <w:sz w:val="28"/>
                <w:szCs w:val="28"/>
              </w:rPr>
            </w:pPr>
            <w:r w:rsidRPr="00A40AF0">
              <w:rPr>
                <w:rFonts w:ascii="Times New Roman" w:hAnsi="Times New Roman"/>
                <w:b/>
                <w:bCs/>
                <w:sz w:val="28"/>
                <w:szCs w:val="28"/>
              </w:rPr>
              <w:t>Загальна чисельність працівників</w:t>
            </w:r>
          </w:p>
        </w:tc>
        <w:tc>
          <w:tcPr>
            <w:tcW w:w="2369" w:type="dxa"/>
            <w:tcBorders>
              <w:top w:val="single" w:sz="4" w:space="0" w:color="auto"/>
              <w:left w:val="single" w:sz="4" w:space="0" w:color="auto"/>
              <w:bottom w:val="single" w:sz="4" w:space="0" w:color="auto"/>
              <w:right w:val="single" w:sz="4" w:space="0" w:color="auto"/>
            </w:tcBorders>
            <w:hideMark/>
          </w:tcPr>
          <w:p w:rsidR="00BC2623" w:rsidRPr="00A40AF0" w:rsidRDefault="00BC2623" w:rsidP="00150D4E">
            <w:pPr>
              <w:tabs>
                <w:tab w:val="left" w:pos="5040"/>
              </w:tabs>
              <w:spacing w:after="0"/>
              <w:jc w:val="center"/>
              <w:rPr>
                <w:rFonts w:ascii="Times New Roman" w:hAnsi="Times New Roman"/>
                <w:b/>
                <w:bCs/>
                <w:sz w:val="28"/>
                <w:szCs w:val="28"/>
              </w:rPr>
            </w:pPr>
            <w:r w:rsidRPr="00A40AF0">
              <w:rPr>
                <w:rFonts w:ascii="Times New Roman" w:hAnsi="Times New Roman"/>
                <w:b/>
                <w:bCs/>
                <w:sz w:val="28"/>
                <w:szCs w:val="28"/>
              </w:rPr>
              <w:t>5</w:t>
            </w:r>
          </w:p>
        </w:tc>
      </w:tr>
    </w:tbl>
    <w:p w:rsidR="00BC2623" w:rsidRPr="00A40AF0" w:rsidRDefault="00BC2623" w:rsidP="00BC2623">
      <w:pPr>
        <w:tabs>
          <w:tab w:val="left" w:pos="7797"/>
          <w:tab w:val="left" w:pos="8222"/>
        </w:tabs>
        <w:spacing w:after="0"/>
        <w:ind w:left="708" w:right="436"/>
        <w:rPr>
          <w:rFonts w:ascii="Times New Roman" w:hAnsi="Times New Roman"/>
          <w:sz w:val="28"/>
          <w:szCs w:val="28"/>
        </w:rPr>
      </w:pPr>
    </w:p>
    <w:p w:rsidR="00BC2623" w:rsidRPr="00A40AF0" w:rsidRDefault="00BC2623" w:rsidP="00BC2623">
      <w:pPr>
        <w:tabs>
          <w:tab w:val="left" w:pos="7797"/>
          <w:tab w:val="left" w:pos="8222"/>
        </w:tabs>
        <w:spacing w:after="0"/>
        <w:ind w:left="708" w:right="436"/>
        <w:rPr>
          <w:rFonts w:ascii="Times New Roman" w:hAnsi="Times New Roman"/>
          <w:sz w:val="28"/>
          <w:szCs w:val="28"/>
        </w:rPr>
      </w:pPr>
    </w:p>
    <w:p w:rsidR="00BC2623" w:rsidRPr="00A40AF0" w:rsidRDefault="00BC2623" w:rsidP="00BC2623">
      <w:pPr>
        <w:tabs>
          <w:tab w:val="left" w:pos="7797"/>
          <w:tab w:val="left" w:pos="8222"/>
        </w:tabs>
        <w:spacing w:after="0"/>
        <w:ind w:left="708" w:right="436"/>
        <w:rPr>
          <w:rFonts w:ascii="Times New Roman" w:hAnsi="Times New Roman"/>
          <w:sz w:val="28"/>
          <w:szCs w:val="28"/>
        </w:rPr>
      </w:pPr>
    </w:p>
    <w:p w:rsidR="00BC2623" w:rsidRPr="00A40AF0" w:rsidRDefault="00BC2623" w:rsidP="00BC2623">
      <w:pPr>
        <w:tabs>
          <w:tab w:val="left" w:pos="7797"/>
          <w:tab w:val="left" w:pos="8222"/>
        </w:tabs>
        <w:spacing w:after="0"/>
        <w:ind w:left="708" w:right="436"/>
        <w:rPr>
          <w:rFonts w:ascii="Times New Roman" w:hAnsi="Times New Roman"/>
          <w:sz w:val="28"/>
          <w:szCs w:val="28"/>
        </w:rPr>
      </w:pPr>
    </w:p>
    <w:p w:rsidR="00BC2623" w:rsidRPr="00A40AF0" w:rsidRDefault="00BC2623" w:rsidP="00BC2623">
      <w:pPr>
        <w:tabs>
          <w:tab w:val="left" w:pos="7797"/>
          <w:tab w:val="left" w:pos="8222"/>
        </w:tabs>
        <w:spacing w:after="0"/>
        <w:ind w:left="708" w:right="436"/>
        <w:rPr>
          <w:rFonts w:ascii="Times New Roman" w:hAnsi="Times New Roman"/>
          <w:sz w:val="28"/>
          <w:szCs w:val="28"/>
        </w:rPr>
      </w:pPr>
    </w:p>
    <w:p w:rsidR="00BC2623" w:rsidRPr="00A40AF0" w:rsidRDefault="00BC2623" w:rsidP="00BC2623">
      <w:pPr>
        <w:tabs>
          <w:tab w:val="left" w:pos="7797"/>
          <w:tab w:val="left" w:pos="8222"/>
        </w:tabs>
        <w:spacing w:after="0"/>
        <w:ind w:left="708" w:right="436"/>
        <w:rPr>
          <w:rFonts w:ascii="Times New Roman" w:hAnsi="Times New Roman"/>
          <w:sz w:val="28"/>
          <w:szCs w:val="28"/>
        </w:rPr>
      </w:pPr>
    </w:p>
    <w:p w:rsidR="00BC2623" w:rsidRPr="00A40AF0" w:rsidRDefault="00BC2623" w:rsidP="00BC2623">
      <w:pPr>
        <w:tabs>
          <w:tab w:val="left" w:pos="7797"/>
          <w:tab w:val="left" w:pos="8222"/>
        </w:tabs>
        <w:spacing w:after="0"/>
        <w:ind w:left="708" w:right="436"/>
        <w:rPr>
          <w:rFonts w:ascii="Times New Roman" w:hAnsi="Times New Roman"/>
          <w:sz w:val="28"/>
          <w:szCs w:val="28"/>
        </w:rPr>
      </w:pPr>
    </w:p>
    <w:p w:rsidR="00BC2623" w:rsidRPr="00A40AF0" w:rsidRDefault="00BC2623" w:rsidP="00BC2623">
      <w:pPr>
        <w:tabs>
          <w:tab w:val="left" w:pos="7797"/>
          <w:tab w:val="left" w:pos="8222"/>
        </w:tabs>
        <w:spacing w:after="0"/>
        <w:ind w:left="708" w:right="436"/>
        <w:rPr>
          <w:rFonts w:ascii="Times New Roman" w:hAnsi="Times New Roman"/>
          <w:sz w:val="28"/>
          <w:szCs w:val="28"/>
        </w:rPr>
      </w:pPr>
    </w:p>
    <w:p w:rsidR="00BC2623" w:rsidRPr="00A40AF0" w:rsidRDefault="00BC2623" w:rsidP="00BC2623">
      <w:pPr>
        <w:tabs>
          <w:tab w:val="left" w:pos="7797"/>
          <w:tab w:val="left" w:pos="8222"/>
        </w:tabs>
        <w:spacing w:after="0"/>
        <w:ind w:left="708" w:right="436"/>
        <w:rPr>
          <w:rFonts w:ascii="Times New Roman" w:hAnsi="Times New Roman"/>
          <w:sz w:val="28"/>
          <w:szCs w:val="28"/>
        </w:rPr>
      </w:pPr>
    </w:p>
    <w:p w:rsidR="00BC2623" w:rsidRPr="00A40AF0" w:rsidRDefault="00BC2623" w:rsidP="00BC2623">
      <w:pPr>
        <w:tabs>
          <w:tab w:val="left" w:pos="5670"/>
          <w:tab w:val="left" w:pos="7371"/>
        </w:tabs>
        <w:spacing w:after="0"/>
        <w:ind w:right="-61"/>
        <w:rPr>
          <w:rFonts w:ascii="Times New Roman" w:hAnsi="Times New Roman"/>
          <w:b/>
          <w:sz w:val="28"/>
          <w:szCs w:val="28"/>
        </w:rPr>
      </w:pPr>
      <w:r w:rsidRPr="00A40AF0">
        <w:rPr>
          <w:rFonts w:ascii="Times New Roman" w:hAnsi="Times New Roman"/>
          <w:b/>
          <w:sz w:val="28"/>
          <w:szCs w:val="28"/>
        </w:rPr>
        <w:t>Секретар міської ради</w:t>
      </w:r>
      <w:r w:rsidRPr="00A40AF0">
        <w:rPr>
          <w:rFonts w:ascii="Times New Roman" w:hAnsi="Times New Roman"/>
          <w:b/>
          <w:sz w:val="28"/>
          <w:szCs w:val="28"/>
        </w:rPr>
        <w:tab/>
      </w:r>
      <w:r w:rsidRPr="00A40AF0">
        <w:rPr>
          <w:rFonts w:ascii="Times New Roman" w:hAnsi="Times New Roman"/>
          <w:b/>
          <w:sz w:val="28"/>
          <w:szCs w:val="28"/>
        </w:rPr>
        <w:tab/>
        <w:t>Лідія ОВЕРЧУК</w:t>
      </w:r>
    </w:p>
    <w:p w:rsidR="00BC2623" w:rsidRPr="00A40AF0" w:rsidRDefault="00BC2623" w:rsidP="00BC2623">
      <w:pPr>
        <w:spacing w:after="0" w:line="240" w:lineRule="auto"/>
        <w:jc w:val="both"/>
        <w:rPr>
          <w:rFonts w:ascii="Times New Roman" w:hAnsi="Times New Roman"/>
          <w:sz w:val="28"/>
          <w:szCs w:val="28"/>
        </w:rPr>
      </w:pPr>
    </w:p>
    <w:p w:rsidR="00BC2623" w:rsidRPr="00A40AF0" w:rsidRDefault="00BC2623" w:rsidP="00BC2623"/>
    <w:p w:rsidR="00CE12D7" w:rsidRPr="00A40AF0" w:rsidRDefault="00CE12D7"/>
    <w:sectPr w:rsidR="00CE12D7" w:rsidRPr="00A40AF0" w:rsidSect="00BC0DF9">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BC2623"/>
    <w:rsid w:val="00084184"/>
    <w:rsid w:val="000F203C"/>
    <w:rsid w:val="00242746"/>
    <w:rsid w:val="003039F8"/>
    <w:rsid w:val="004C1A14"/>
    <w:rsid w:val="00A40AF0"/>
    <w:rsid w:val="00A906DB"/>
    <w:rsid w:val="00B94B8B"/>
    <w:rsid w:val="00BC0DF9"/>
    <w:rsid w:val="00BC2623"/>
    <w:rsid w:val="00C510F1"/>
    <w:rsid w:val="00CE12D7"/>
    <w:rsid w:val="00EB5DCF"/>
    <w:rsid w:val="00F6791E"/>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0DF9"/>
  </w:style>
  <w:style w:type="paragraph" w:styleId="1">
    <w:name w:val="heading 1"/>
    <w:basedOn w:val="a"/>
    <w:next w:val="a"/>
    <w:link w:val="10"/>
    <w:qFormat/>
    <w:rsid w:val="00BC2623"/>
    <w:pPr>
      <w:spacing w:before="600" w:after="0" w:line="360" w:lineRule="auto"/>
      <w:outlineLvl w:val="0"/>
    </w:pPr>
    <w:rPr>
      <w:rFonts w:ascii="Cambria" w:eastAsia="Calibri" w:hAnsi="Cambria" w:cs="Cambria"/>
      <w:b/>
      <w:bCs/>
      <w:i/>
      <w:iCs/>
      <w:sz w:val="32"/>
      <w:szCs w:val="32"/>
      <w:lang w:val="ru-RU" w:eastAsia="ru-RU"/>
    </w:rPr>
  </w:style>
  <w:style w:type="paragraph" w:styleId="2">
    <w:name w:val="heading 2"/>
    <w:basedOn w:val="a"/>
    <w:next w:val="a"/>
    <w:link w:val="20"/>
    <w:unhideWhenUsed/>
    <w:qFormat/>
    <w:rsid w:val="00BC2623"/>
    <w:pPr>
      <w:spacing w:before="320" w:after="0" w:line="360" w:lineRule="auto"/>
      <w:outlineLvl w:val="1"/>
    </w:pPr>
    <w:rPr>
      <w:rFonts w:ascii="Cambria" w:eastAsia="Calibri" w:hAnsi="Cambria" w:cs="Cambria"/>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C2623"/>
    <w:rPr>
      <w:rFonts w:ascii="Cambria" w:eastAsia="Calibri" w:hAnsi="Cambria" w:cs="Cambria"/>
      <w:b/>
      <w:bCs/>
      <w:i/>
      <w:iCs/>
      <w:sz w:val="32"/>
      <w:szCs w:val="32"/>
      <w:lang w:val="ru-RU" w:eastAsia="ru-RU"/>
    </w:rPr>
  </w:style>
  <w:style w:type="character" w:customStyle="1" w:styleId="20">
    <w:name w:val="Заголовок 2 Знак"/>
    <w:basedOn w:val="a0"/>
    <w:link w:val="2"/>
    <w:rsid w:val="00BC2623"/>
    <w:rPr>
      <w:rFonts w:ascii="Cambria" w:eastAsia="Calibri" w:hAnsi="Cambria" w:cs="Cambria"/>
      <w:b/>
      <w:bCs/>
      <w:i/>
      <w:iCs/>
      <w:sz w:val="28"/>
      <w:szCs w:val="28"/>
      <w:lang w:val="ru-RU" w:eastAsia="ru-RU"/>
    </w:rPr>
  </w:style>
  <w:style w:type="character" w:customStyle="1" w:styleId="BodyTextChar">
    <w:name w:val="Body Text Char"/>
    <w:uiPriority w:val="99"/>
    <w:locked/>
    <w:rsid w:val="00BC2623"/>
    <w:rPr>
      <w:rFonts w:ascii="Times New Roman" w:hAnsi="Times New Roman" w:cs="Times New Roman" w:hint="default"/>
      <w:strike w:val="0"/>
      <w:dstrike w:val="0"/>
      <w:spacing w:val="1"/>
      <w:u w:val="none"/>
      <w:effect w:val="none"/>
    </w:rPr>
  </w:style>
  <w:style w:type="paragraph" w:styleId="a3">
    <w:name w:val="Body Text Indent"/>
    <w:basedOn w:val="a"/>
    <w:link w:val="a4"/>
    <w:rsid w:val="00BC2623"/>
    <w:pPr>
      <w:spacing w:after="0" w:line="240" w:lineRule="auto"/>
      <w:ind w:firstLine="567"/>
      <w:jc w:val="both"/>
    </w:pPr>
    <w:rPr>
      <w:rFonts w:ascii="Times New Roman" w:eastAsia="Times New Roman" w:hAnsi="Times New Roman" w:cs="Times New Roman"/>
      <w:sz w:val="28"/>
      <w:szCs w:val="20"/>
      <w:lang w:eastAsia="ru-RU"/>
    </w:rPr>
  </w:style>
  <w:style w:type="character" w:customStyle="1" w:styleId="a4">
    <w:name w:val="Основной текст с отступом Знак"/>
    <w:basedOn w:val="a0"/>
    <w:link w:val="a3"/>
    <w:rsid w:val="00BC2623"/>
    <w:rPr>
      <w:rFonts w:ascii="Times New Roman" w:eastAsia="Times New Roman" w:hAnsi="Times New Roman" w:cs="Times New Roman"/>
      <w:sz w:val="28"/>
      <w:szCs w:val="20"/>
      <w:lang w:eastAsia="ru-RU"/>
    </w:rPr>
  </w:style>
  <w:style w:type="character" w:styleId="a5">
    <w:name w:val="Strong"/>
    <w:uiPriority w:val="22"/>
    <w:qFormat/>
    <w:rsid w:val="00BC2623"/>
    <w:rPr>
      <w:b/>
      <w:bCs/>
    </w:rPr>
  </w:style>
</w:styles>
</file>

<file path=word/webSettings.xml><?xml version="1.0" encoding="utf-8"?>
<w:webSettings xmlns:r="http://schemas.openxmlformats.org/officeDocument/2006/relationships" xmlns:w="http://schemas.openxmlformats.org/wordprocessingml/2006/main">
  <w:divs>
    <w:div w:id="1548030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TotalTime>
  <Pages>1</Pages>
  <Words>18877</Words>
  <Characters>10761</Characters>
  <Application>Microsoft Office Word</Application>
  <DocSecurity>0</DocSecurity>
  <Lines>89</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dc:creator>
  <cp:keywords/>
  <dc:description/>
  <cp:lastModifiedBy>user</cp:lastModifiedBy>
  <cp:revision>11</cp:revision>
  <dcterms:created xsi:type="dcterms:W3CDTF">2023-01-03T13:36:00Z</dcterms:created>
  <dcterms:modified xsi:type="dcterms:W3CDTF">2023-01-30T09:07:00Z</dcterms:modified>
</cp:coreProperties>
</file>